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9CE8A" w14:textId="02DBFE41" w:rsidR="00605AEE" w:rsidRPr="00D6757F" w:rsidRDefault="00484820" w:rsidP="00702DA4">
      <w:pPr>
        <w:autoSpaceDE w:val="0"/>
        <w:autoSpaceDN w:val="0"/>
        <w:adjustRightInd w:val="0"/>
        <w:spacing w:after="0" w:line="240" w:lineRule="auto"/>
        <w:jc w:val="both"/>
        <w:rPr>
          <w:rFonts w:cs="TimesNewRoman"/>
        </w:rPr>
      </w:pPr>
      <w:r>
        <w:rPr>
          <w:rFonts w:cs="TimesNewRoman"/>
        </w:rPr>
        <w:t>Temeljem odredbi Pravilnika o davanju na korištenje pov</w:t>
      </w:r>
      <w:r w:rsidR="00235101">
        <w:rPr>
          <w:rFonts w:cs="TimesNewRoman"/>
        </w:rPr>
        <w:t>r</w:t>
      </w:r>
      <w:r>
        <w:rPr>
          <w:rFonts w:cs="TimesNewRoman"/>
        </w:rPr>
        <w:t>šina u vlasništvu Pula</w:t>
      </w:r>
      <w:r w:rsidR="00235101">
        <w:rPr>
          <w:rFonts w:cs="TimesNewRoman"/>
        </w:rPr>
        <w:t xml:space="preserve"> usluge i upravljanje d.o.o. (AKT-2025-184</w:t>
      </w:r>
      <w:r>
        <w:rPr>
          <w:rFonts w:cs="TimesNewRoman"/>
        </w:rPr>
        <w:t>)</w:t>
      </w:r>
      <w:r w:rsidR="00235101">
        <w:rPr>
          <w:rFonts w:cs="TimesNewRoman"/>
        </w:rPr>
        <w:t xml:space="preserve">, Odluke o načinu i postupku provedbe javnog natječaja za davanje na korištenje površina u vlasništvu </w:t>
      </w:r>
      <w:r w:rsidR="00A47A6F">
        <w:rPr>
          <w:rFonts w:cs="TimesNewRoman"/>
        </w:rPr>
        <w:t>Društva (AKT-2025-209)</w:t>
      </w:r>
      <w:r w:rsidR="00440DEF">
        <w:rPr>
          <w:rFonts w:cs="TimesNewRoman"/>
        </w:rPr>
        <w:t xml:space="preserve"> i O</w:t>
      </w:r>
      <w:r w:rsidR="001834FB">
        <w:rPr>
          <w:rFonts w:cs="TimesNewRoman"/>
        </w:rPr>
        <w:t>dluke</w:t>
      </w:r>
      <w:r w:rsidR="00440DEF">
        <w:rPr>
          <w:rFonts w:cs="TimesNewRoman"/>
        </w:rPr>
        <w:t xml:space="preserve"> </w:t>
      </w:r>
      <w:r w:rsidR="00991763">
        <w:rPr>
          <w:rFonts w:cs="TimesNewRoman"/>
        </w:rPr>
        <w:t>o raspisivanju natječaja za</w:t>
      </w:r>
      <w:r w:rsidR="00671E42">
        <w:rPr>
          <w:rFonts w:cs="TimesNewRoman"/>
        </w:rPr>
        <w:t xml:space="preserve"> </w:t>
      </w:r>
      <w:r w:rsidR="00A47A6F">
        <w:rPr>
          <w:rFonts w:cs="TimesNewRoman"/>
        </w:rPr>
        <w:t xml:space="preserve">korištenje </w:t>
      </w:r>
      <w:r w:rsidR="003D1126">
        <w:rPr>
          <w:rFonts w:cs="TimesNewRoman"/>
        </w:rPr>
        <w:t xml:space="preserve">kioska </w:t>
      </w:r>
      <w:r w:rsidR="00A47A6F">
        <w:rPr>
          <w:rFonts w:cs="TimesNewRoman"/>
        </w:rPr>
        <w:t xml:space="preserve">i ugostiteljske terase </w:t>
      </w:r>
      <w:r>
        <w:rPr>
          <w:rFonts w:cs="TimesNewRoman"/>
        </w:rPr>
        <w:t>na otoku Veru</w:t>
      </w:r>
      <w:r w:rsidR="00A47A6F">
        <w:rPr>
          <w:rFonts w:cs="TimesNewRoman"/>
        </w:rPr>
        <w:t>da - Fratarski otok (AKT-2025-361</w:t>
      </w:r>
      <w:r w:rsidR="00991763">
        <w:rPr>
          <w:rFonts w:cs="TimesNewRoman"/>
        </w:rPr>
        <w:t>)</w:t>
      </w:r>
      <w:r w:rsidR="00605AEE" w:rsidRPr="00FB5BD5">
        <w:rPr>
          <w:rFonts w:cs="TimesNewRoman"/>
          <w:u w:val="single"/>
        </w:rPr>
        <w:t>,</w:t>
      </w:r>
      <w:r w:rsidR="00605AEE" w:rsidRPr="00FB5BD5">
        <w:rPr>
          <w:rFonts w:cs="TimesNewRoman"/>
        </w:rPr>
        <w:t xml:space="preserve"> Povjerenstvo</w:t>
      </w:r>
      <w:r w:rsidR="00382C85" w:rsidRPr="004E4E07">
        <w:rPr>
          <w:rFonts w:cs="TimesNewRoman"/>
        </w:rPr>
        <w:t xml:space="preserve"> </w:t>
      </w:r>
      <w:r w:rsidR="00605AEE" w:rsidRPr="004E4E07">
        <w:rPr>
          <w:rFonts w:cs="TimesNewRoman"/>
        </w:rPr>
        <w:t xml:space="preserve">za </w:t>
      </w:r>
      <w:r w:rsidR="00364848">
        <w:rPr>
          <w:rFonts w:cs="TimesNewRoman"/>
        </w:rPr>
        <w:t xml:space="preserve">provedbu </w:t>
      </w:r>
      <w:r w:rsidR="00605AEE" w:rsidRPr="004E4E07">
        <w:rPr>
          <w:rFonts w:cs="TimesNewRoman"/>
        </w:rPr>
        <w:t>natječaj</w:t>
      </w:r>
      <w:r w:rsidR="00364848">
        <w:rPr>
          <w:rFonts w:cs="TimesNewRoman"/>
        </w:rPr>
        <w:t>a</w:t>
      </w:r>
      <w:r w:rsidR="00605AEE" w:rsidRPr="004E4E07">
        <w:rPr>
          <w:rFonts w:cs="TimesNewRoman"/>
        </w:rPr>
        <w:t xml:space="preserve"> raspisuje</w:t>
      </w:r>
    </w:p>
    <w:p w14:paraId="0702BB5F" w14:textId="77777777" w:rsidR="00540982" w:rsidRPr="00D6757F" w:rsidRDefault="00540982" w:rsidP="00540982">
      <w:pPr>
        <w:autoSpaceDE w:val="0"/>
        <w:autoSpaceDN w:val="0"/>
        <w:adjustRightInd w:val="0"/>
        <w:spacing w:after="0" w:line="240" w:lineRule="auto"/>
        <w:rPr>
          <w:rFonts w:cs="TimesNewRoman"/>
        </w:rPr>
      </w:pPr>
    </w:p>
    <w:p w14:paraId="0EDAE12A" w14:textId="77777777" w:rsidR="00605AEE" w:rsidRPr="00D6757F" w:rsidRDefault="00605AEE" w:rsidP="00364848">
      <w:pPr>
        <w:autoSpaceDE w:val="0"/>
        <w:autoSpaceDN w:val="0"/>
        <w:adjustRightInd w:val="0"/>
        <w:spacing w:after="0" w:line="240" w:lineRule="auto"/>
        <w:jc w:val="center"/>
        <w:rPr>
          <w:rFonts w:cs="TimesNewRoman,Bold"/>
          <w:b/>
          <w:bCs/>
        </w:rPr>
      </w:pPr>
      <w:r w:rsidRPr="00D6757F">
        <w:rPr>
          <w:rFonts w:cs="TimesNewRoman,Bold"/>
          <w:b/>
          <w:bCs/>
        </w:rPr>
        <w:t>N A T J E Č A J</w:t>
      </w:r>
    </w:p>
    <w:p w14:paraId="7DFCBDD4" w14:textId="7D2EF34A" w:rsidR="00605AEE" w:rsidRDefault="00605AEE" w:rsidP="00364848">
      <w:pPr>
        <w:autoSpaceDE w:val="0"/>
        <w:autoSpaceDN w:val="0"/>
        <w:adjustRightInd w:val="0"/>
        <w:spacing w:after="0" w:line="240" w:lineRule="auto"/>
        <w:jc w:val="center"/>
        <w:rPr>
          <w:rFonts w:cs="TimesNewRoman,Bold"/>
          <w:b/>
          <w:bCs/>
        </w:rPr>
      </w:pPr>
      <w:r w:rsidRPr="00D6757F">
        <w:rPr>
          <w:rFonts w:cs="TimesNewRoman,Bold"/>
          <w:b/>
          <w:bCs/>
        </w:rPr>
        <w:t>ZA DA</w:t>
      </w:r>
      <w:r w:rsidR="00810FA7">
        <w:rPr>
          <w:rFonts w:cs="TimesNewRoman,Bold"/>
          <w:b/>
          <w:bCs/>
        </w:rPr>
        <w:t>VANJE</w:t>
      </w:r>
      <w:r w:rsidR="00484820">
        <w:rPr>
          <w:rFonts w:cs="TimesNewRoman,Bold"/>
          <w:b/>
          <w:bCs/>
        </w:rPr>
        <w:t xml:space="preserve"> </w:t>
      </w:r>
      <w:r w:rsidR="005A2E7C">
        <w:rPr>
          <w:rFonts w:cs="TimesNewRoman,Bold"/>
          <w:b/>
          <w:bCs/>
        </w:rPr>
        <w:t>NA KORIŠTENJE</w:t>
      </w:r>
      <w:r w:rsidR="00364848">
        <w:rPr>
          <w:rFonts w:cs="TimesNewRoman,Bold"/>
          <w:b/>
          <w:bCs/>
        </w:rPr>
        <w:t xml:space="preserve"> KIOSKA I UGOSTITELJSKE TERASE </w:t>
      </w:r>
      <w:r w:rsidR="006123F7">
        <w:rPr>
          <w:rFonts w:cs="TimesNewRoman,Bold"/>
          <w:b/>
          <w:bCs/>
        </w:rPr>
        <w:t>NA OT</w:t>
      </w:r>
      <w:r w:rsidR="006E570D">
        <w:rPr>
          <w:rFonts w:cs="TimesNewRoman,Bold"/>
          <w:b/>
          <w:bCs/>
        </w:rPr>
        <w:t>O</w:t>
      </w:r>
      <w:r w:rsidR="006123F7">
        <w:rPr>
          <w:rFonts w:cs="TimesNewRoman,Bold"/>
          <w:b/>
          <w:bCs/>
        </w:rPr>
        <w:t>KU VERUDA (FRATARSKI OTOK)</w:t>
      </w:r>
    </w:p>
    <w:p w14:paraId="640B6959" w14:textId="77777777" w:rsidR="009674BA" w:rsidRPr="00D6757F" w:rsidRDefault="009674BA" w:rsidP="00540982">
      <w:pPr>
        <w:autoSpaceDE w:val="0"/>
        <w:autoSpaceDN w:val="0"/>
        <w:adjustRightInd w:val="0"/>
        <w:spacing w:after="0" w:line="240" w:lineRule="auto"/>
        <w:rPr>
          <w:rFonts w:cs="TimesNewRoman,Bold"/>
          <w:b/>
          <w:bCs/>
        </w:rPr>
      </w:pPr>
    </w:p>
    <w:p w14:paraId="24D55493" w14:textId="2D074F18" w:rsidR="00605AEE" w:rsidRPr="00D6757F" w:rsidRDefault="00605AEE" w:rsidP="00540982">
      <w:pPr>
        <w:autoSpaceDE w:val="0"/>
        <w:autoSpaceDN w:val="0"/>
        <w:adjustRightInd w:val="0"/>
        <w:spacing w:after="0" w:line="240" w:lineRule="auto"/>
        <w:jc w:val="center"/>
        <w:rPr>
          <w:rFonts w:cs="TimesNewRoman,Bold"/>
          <w:b/>
          <w:bCs/>
        </w:rPr>
      </w:pPr>
      <w:r w:rsidRPr="00D6757F">
        <w:rPr>
          <w:rFonts w:cs="TimesNewRoman,Bold"/>
          <w:b/>
          <w:bCs/>
        </w:rPr>
        <w:t>I</w:t>
      </w:r>
      <w:r w:rsidR="002C2457">
        <w:rPr>
          <w:rFonts w:cs="TimesNewRoman,Bold"/>
          <w:b/>
          <w:bCs/>
        </w:rPr>
        <w:t>.</w:t>
      </w:r>
    </w:p>
    <w:p w14:paraId="0DA5DBC9" w14:textId="3E7672A3" w:rsidR="00461E7B" w:rsidRDefault="00CA6B4D" w:rsidP="00461E7B">
      <w:pPr>
        <w:spacing w:after="0" w:line="240" w:lineRule="auto"/>
        <w:jc w:val="both"/>
      </w:pPr>
      <w:r>
        <w:t>Pula usluge i upravljanje d.o.o., Trg kralja Tomislava 7, Pula, OIB 24406172697 (u daljnjem tekstu: Davatelj), r</w:t>
      </w:r>
      <w:r w:rsidR="00461E7B" w:rsidRPr="00D6757F">
        <w:t>aspisuj</w:t>
      </w:r>
      <w:r>
        <w:t>e</w:t>
      </w:r>
      <w:r w:rsidR="004E005A">
        <w:t xml:space="preserve"> natječaj za davanje na korištenje</w:t>
      </w:r>
      <w:r w:rsidR="003C34D8">
        <w:t xml:space="preserve"> </w:t>
      </w:r>
      <w:r w:rsidR="00917190">
        <w:t>kioska (buffet Veruda), ukupne površine 42,00 m</w:t>
      </w:r>
      <w:r w:rsidR="00917190">
        <w:rPr>
          <w:rFonts w:cstheme="minorHAnsi"/>
        </w:rPr>
        <w:t>²</w:t>
      </w:r>
      <w:r w:rsidR="00917190">
        <w:t xml:space="preserve"> </w:t>
      </w:r>
      <w:r w:rsidR="007E2142">
        <w:t xml:space="preserve">i </w:t>
      </w:r>
      <w:r w:rsidR="00917190">
        <w:t xml:space="preserve">natkrivene </w:t>
      </w:r>
      <w:r w:rsidR="007E2142">
        <w:t>ugostiteljske terase koja se nalazi</w:t>
      </w:r>
      <w:r w:rsidR="00200DAF">
        <w:t xml:space="preserve"> u sklopu predmetnog objekta</w:t>
      </w:r>
      <w:r w:rsidR="00917190">
        <w:t xml:space="preserve"> ukupne površine 100,00 m</w:t>
      </w:r>
      <w:r w:rsidR="00917190">
        <w:rPr>
          <w:rFonts w:cstheme="minorHAnsi"/>
        </w:rPr>
        <w:t>²</w:t>
      </w:r>
      <w:r w:rsidR="002534E9">
        <w:t xml:space="preserve">, </w:t>
      </w:r>
      <w:r w:rsidR="00112427">
        <w:t xml:space="preserve">na </w:t>
      </w:r>
      <w:r w:rsidR="00292985">
        <w:t xml:space="preserve">dijelu </w:t>
      </w:r>
      <w:r w:rsidR="007C360C">
        <w:t>k.č.</w:t>
      </w:r>
      <w:r w:rsidR="002534E9">
        <w:t>br.</w:t>
      </w:r>
      <w:r w:rsidR="007C360C">
        <w:t xml:space="preserve"> </w:t>
      </w:r>
      <w:r w:rsidR="00292985">
        <w:t>4850</w:t>
      </w:r>
      <w:r w:rsidR="006C6C6B">
        <w:t xml:space="preserve"> upisane u zk.ul.br. 126574 i </w:t>
      </w:r>
      <w:r w:rsidR="0038651F">
        <w:t xml:space="preserve">4851 upisane u zk.ul. 126495 </w:t>
      </w:r>
      <w:r w:rsidR="002534E9">
        <w:t xml:space="preserve"> </w:t>
      </w:r>
      <w:r w:rsidR="0093074E">
        <w:t xml:space="preserve">k.o. Pula </w:t>
      </w:r>
      <w:r w:rsidR="002534E9">
        <w:t>na otoku Veruda (Fratarski otok)</w:t>
      </w:r>
      <w:r w:rsidR="00916017">
        <w:t xml:space="preserve">, </w:t>
      </w:r>
      <w:r w:rsidR="00461E7B" w:rsidRPr="005523AF">
        <w:t>pod slijedećim</w:t>
      </w:r>
      <w:r w:rsidR="00461E7B" w:rsidRPr="00D6757F">
        <w:t xml:space="preserve"> uvjetima:</w:t>
      </w:r>
    </w:p>
    <w:p w14:paraId="115C57EF" w14:textId="77777777" w:rsidR="003C34D8" w:rsidRDefault="003C34D8" w:rsidP="00461E7B">
      <w:pPr>
        <w:spacing w:after="0" w:line="240" w:lineRule="auto"/>
        <w:jc w:val="both"/>
      </w:pPr>
    </w:p>
    <w:p w14:paraId="546DEC8B" w14:textId="77777777" w:rsidR="00616F60" w:rsidRDefault="00616F60" w:rsidP="0038651F">
      <w:pPr>
        <w:spacing w:after="0" w:line="240" w:lineRule="auto"/>
        <w:jc w:val="both"/>
        <w:rPr>
          <w:b/>
        </w:rPr>
      </w:pPr>
    </w:p>
    <w:p w14:paraId="481A957F" w14:textId="2F2D2549" w:rsidR="00616F60" w:rsidRPr="0038651F" w:rsidRDefault="00616F60" w:rsidP="00616F60">
      <w:pPr>
        <w:numPr>
          <w:ilvl w:val="0"/>
          <w:numId w:val="1"/>
        </w:numPr>
        <w:spacing w:after="0" w:line="240" w:lineRule="auto"/>
        <w:jc w:val="both"/>
      </w:pPr>
      <w:r w:rsidRPr="0038651F">
        <w:rPr>
          <w:u w:val="single"/>
        </w:rPr>
        <w:t>djelatnost:</w:t>
      </w:r>
      <w:r w:rsidRPr="004E4E07">
        <w:t xml:space="preserve"> </w:t>
      </w:r>
      <w:r w:rsidR="0038651F">
        <w:t xml:space="preserve">1. </w:t>
      </w:r>
      <w:r w:rsidR="00B65739">
        <w:t xml:space="preserve">ugostiteljska djelatnost - </w:t>
      </w:r>
      <w:r w:rsidRPr="0038651F">
        <w:t>priprema</w:t>
      </w:r>
      <w:r w:rsidR="0038651F" w:rsidRPr="0038651F">
        <w:t>nje</w:t>
      </w:r>
      <w:r w:rsidRPr="0038651F">
        <w:t xml:space="preserve"> i usluživanje </w:t>
      </w:r>
      <w:r w:rsidR="0038651F" w:rsidRPr="0038651F">
        <w:t>je</w:t>
      </w:r>
      <w:r w:rsidR="00B65739">
        <w:t>d</w:t>
      </w:r>
      <w:r w:rsidR="0038651F" w:rsidRPr="0038651F">
        <w:t>nostavnih i brzo pripremljenih jela (hot-dog, topli i hladni sendviči, krafne, brze hrane –</w:t>
      </w:r>
      <w:r w:rsidRPr="0038651F">
        <w:t xml:space="preserve"> </w:t>
      </w:r>
      <w:r w:rsidR="0038651F" w:rsidRPr="0038651F">
        <w:t>fast food</w:t>
      </w:r>
      <w:r w:rsidR="00D33729" w:rsidRPr="0038651F">
        <w:t>, pommes</w:t>
      </w:r>
      <w:r w:rsidR="00E40770" w:rsidRPr="0038651F">
        <w:t xml:space="preserve"> </w:t>
      </w:r>
      <w:r w:rsidR="00D33729" w:rsidRPr="0038651F">
        <w:t>frites</w:t>
      </w:r>
      <w:r w:rsidR="00B42F19">
        <w:t>, pizze</w:t>
      </w:r>
      <w:r w:rsidRPr="0038651F">
        <w:t xml:space="preserve"> i </w:t>
      </w:r>
      <w:r w:rsidR="0038651F" w:rsidRPr="0038651F">
        <w:t xml:space="preserve">druga </w:t>
      </w:r>
      <w:r w:rsidRPr="0038651F">
        <w:t xml:space="preserve">jela </w:t>
      </w:r>
      <w:r w:rsidR="0038651F" w:rsidRPr="0038651F">
        <w:t>pripremljena na roštilju i fritezi</w:t>
      </w:r>
      <w:r w:rsidR="0038651F">
        <w:t>; pripremanje i usluživanje kave, bezalkoholnih i alkoholnih pića i sladoleda na kuglice</w:t>
      </w:r>
      <w:r w:rsidR="007772D9">
        <w:t>)</w:t>
      </w:r>
      <w:r w:rsidR="0038651F">
        <w:t>;</w:t>
      </w:r>
    </w:p>
    <w:p w14:paraId="60569DE6" w14:textId="25AE5D85" w:rsidR="0038651F" w:rsidRPr="00455B26" w:rsidRDefault="0038651F" w:rsidP="0038651F">
      <w:pPr>
        <w:spacing w:after="0" w:line="240" w:lineRule="auto"/>
        <w:ind w:left="720"/>
        <w:jc w:val="both"/>
        <w:rPr>
          <w:u w:val="single"/>
        </w:rPr>
      </w:pPr>
      <w:r>
        <w:t>2. trgovačka djelatnost – trgovina na malo konfe</w:t>
      </w:r>
      <w:r w:rsidR="00BA7165">
        <w:t>k</w:t>
      </w:r>
      <w:r>
        <w:t>cioniranom hranom (konditorski proizvodi, grickalice, snack proizvodi i sl.), pićima i duhanskim proizvodima</w:t>
      </w:r>
      <w:r w:rsidR="00B42F19">
        <w:t>.</w:t>
      </w:r>
    </w:p>
    <w:p w14:paraId="08650D26" w14:textId="3D921DD0" w:rsidR="00455B26" w:rsidRPr="00F334DE" w:rsidRDefault="009925E5" w:rsidP="00616F60">
      <w:pPr>
        <w:numPr>
          <w:ilvl w:val="0"/>
          <w:numId w:val="1"/>
        </w:numPr>
        <w:spacing w:after="0" w:line="240" w:lineRule="auto"/>
        <w:jc w:val="both"/>
        <w:rPr>
          <w:u w:val="single"/>
        </w:rPr>
      </w:pPr>
      <w:r>
        <w:t>o</w:t>
      </w:r>
      <w:r w:rsidR="00455B26">
        <w:t>bjekat udovoljava minimalnim uvjetima</w:t>
      </w:r>
      <w:r w:rsidR="00DF389C">
        <w:t xml:space="preserve"> </w:t>
      </w:r>
      <w:r w:rsidR="00B42F19">
        <w:t xml:space="preserve">glede uređenja i opreme ugostiteljskog objekta za obavljanje ugostiteljske djelatnosti, </w:t>
      </w:r>
      <w:r>
        <w:t xml:space="preserve">sukladno </w:t>
      </w:r>
      <w:r w:rsidR="00954CC3">
        <w:t>posebnom propisu</w:t>
      </w:r>
      <w:r w:rsidR="00B65739">
        <w:t xml:space="preserve">. </w:t>
      </w:r>
    </w:p>
    <w:p w14:paraId="6F0EDD12" w14:textId="324E199B" w:rsidR="00F334DE" w:rsidRPr="00303932" w:rsidRDefault="00F334DE" w:rsidP="00616F60">
      <w:pPr>
        <w:numPr>
          <w:ilvl w:val="0"/>
          <w:numId w:val="1"/>
        </w:numPr>
        <w:spacing w:after="0" w:line="240" w:lineRule="auto"/>
        <w:jc w:val="both"/>
        <w:rPr>
          <w:u w:val="single"/>
        </w:rPr>
      </w:pPr>
      <w:r>
        <w:t xml:space="preserve">Korisnik organizira dostavu hrane, uslužnog pribora, ambalaže i drugog materijala potrebnog za usluživanje hrane o vlastitom trošku! </w:t>
      </w:r>
    </w:p>
    <w:p w14:paraId="3EE5F4BD" w14:textId="0121CA93" w:rsidR="00616F60" w:rsidRDefault="00616F60" w:rsidP="00616F60">
      <w:pPr>
        <w:numPr>
          <w:ilvl w:val="0"/>
          <w:numId w:val="1"/>
        </w:numPr>
        <w:spacing w:after="0" w:line="240" w:lineRule="auto"/>
        <w:jc w:val="both"/>
      </w:pPr>
      <w:r>
        <w:t>p</w:t>
      </w:r>
      <w:r w:rsidRPr="004E4E07">
        <w:t>onuditelj mora biti registriran za obavljanje djelatnosti za koju se prijavljuje na natječaj</w:t>
      </w:r>
      <w:r w:rsidR="003F0E61">
        <w:t xml:space="preserve"> i imati sve potrebne dozvole</w:t>
      </w:r>
      <w:r w:rsidR="00455B26">
        <w:t xml:space="preserve"> za pripremu i usluživanje hrane</w:t>
      </w:r>
    </w:p>
    <w:p w14:paraId="0E576516" w14:textId="4CA7A252" w:rsidR="00954CC3" w:rsidRPr="00954CC3" w:rsidRDefault="00954CC3" w:rsidP="00616F60">
      <w:pPr>
        <w:numPr>
          <w:ilvl w:val="0"/>
          <w:numId w:val="1"/>
        </w:numPr>
        <w:spacing w:after="0" w:line="240" w:lineRule="auto"/>
        <w:jc w:val="both"/>
        <w:rPr>
          <w:u w:val="single"/>
        </w:rPr>
      </w:pPr>
      <w:r w:rsidRPr="00954CC3">
        <w:rPr>
          <w:u w:val="single"/>
        </w:rPr>
        <w:t xml:space="preserve">važna napomena: svi uređaji i oprema za pripremu hrane u objektu moraju biti na plin! </w:t>
      </w:r>
    </w:p>
    <w:p w14:paraId="16EADB11" w14:textId="4BC9820F" w:rsidR="00616F60" w:rsidRDefault="00616F60" w:rsidP="00616F60">
      <w:pPr>
        <w:numPr>
          <w:ilvl w:val="0"/>
          <w:numId w:val="1"/>
        </w:numPr>
        <w:spacing w:after="0" w:line="240" w:lineRule="auto"/>
        <w:jc w:val="both"/>
        <w:rPr>
          <w:u w:val="single"/>
        </w:rPr>
      </w:pPr>
      <w:r>
        <w:t xml:space="preserve">lokacija objekta: </w:t>
      </w:r>
      <w:r w:rsidR="00455B26">
        <w:rPr>
          <w:u w:val="single"/>
        </w:rPr>
        <w:t>otok Veruda, prostor u sklopu buffeta „Veruda“</w:t>
      </w:r>
    </w:p>
    <w:p w14:paraId="1E8B7D28" w14:textId="500D2AD7" w:rsidR="00917190" w:rsidRPr="00AE0642" w:rsidRDefault="00917190" w:rsidP="00917190">
      <w:pPr>
        <w:numPr>
          <w:ilvl w:val="0"/>
          <w:numId w:val="1"/>
        </w:numPr>
        <w:spacing w:after="0" w:line="240" w:lineRule="auto"/>
        <w:jc w:val="both"/>
        <w:rPr>
          <w:u w:val="single"/>
        </w:rPr>
      </w:pPr>
      <w:r>
        <w:t>razdoblje korištenja</w:t>
      </w:r>
      <w:r w:rsidRPr="00321466">
        <w:t xml:space="preserve">: </w:t>
      </w:r>
      <w:r>
        <w:rPr>
          <w:u w:val="single"/>
        </w:rPr>
        <w:t>od 01.05.2026.g. do 31.10.2026</w:t>
      </w:r>
      <w:r w:rsidRPr="00B00926">
        <w:rPr>
          <w:u w:val="single"/>
        </w:rPr>
        <w:t>.g.</w:t>
      </w:r>
      <w:r>
        <w:rPr>
          <w:u w:val="single"/>
        </w:rPr>
        <w:t xml:space="preserve"> (</w:t>
      </w:r>
      <w:r w:rsidRPr="00DC4B9C">
        <w:t>u dnevnom radnom vremenu od 09.00 – 23.00 sati</w:t>
      </w:r>
      <w:r w:rsidR="003C7B26" w:rsidRPr="00DC4B9C">
        <w:t xml:space="preserve">, uz </w:t>
      </w:r>
      <w:r w:rsidR="00DC4B9C" w:rsidRPr="00DC4B9C">
        <w:t>iznimku produljenja radnog vremena do 02.00 sati, u slučajevima i pod uvjetima utvrđenim Odlukom o radnom vremenu u ugostiteljskoj djelatnosti – Sl.novine Pula-pola b. 11/15, 3/19 i 20/19</w:t>
      </w:r>
      <w:r w:rsidRPr="00DC4B9C">
        <w:t>)</w:t>
      </w:r>
      <w:r w:rsidR="0086373E">
        <w:rPr>
          <w:u w:val="single"/>
        </w:rPr>
        <w:t>.</w:t>
      </w:r>
      <w:r w:rsidR="00670499">
        <w:t xml:space="preserve"> Po isteku navedenog razdoblja, korisnik </w:t>
      </w:r>
      <w:r w:rsidR="007863C0">
        <w:t xml:space="preserve">koji u potpunosti izvršava sve ugovorne obveze </w:t>
      </w:r>
      <w:r w:rsidR="00670499">
        <w:t xml:space="preserve">ima </w:t>
      </w:r>
      <w:r w:rsidR="007863C0">
        <w:t xml:space="preserve">prvenstveno </w:t>
      </w:r>
      <w:r w:rsidR="00670499">
        <w:t>pravo sklapanja</w:t>
      </w:r>
      <w:r w:rsidR="007863C0">
        <w:t xml:space="preserve"> novog ugovora o korištenju objekta koji je predmet natječaja, za razdo</w:t>
      </w:r>
      <w:r w:rsidR="00AE0642">
        <w:t>blje 01.05.2027.g. do 31.10.2027</w:t>
      </w:r>
      <w:r w:rsidR="007863C0">
        <w:t>.g.</w:t>
      </w:r>
    </w:p>
    <w:p w14:paraId="0BB6D0A8" w14:textId="6D2C30F4" w:rsidR="00AE0642" w:rsidRPr="00917190" w:rsidRDefault="00AE0642" w:rsidP="00917190">
      <w:pPr>
        <w:numPr>
          <w:ilvl w:val="0"/>
          <w:numId w:val="1"/>
        </w:numPr>
        <w:spacing w:after="0" w:line="240" w:lineRule="auto"/>
        <w:jc w:val="both"/>
        <w:rPr>
          <w:u w:val="single"/>
        </w:rPr>
      </w:pPr>
      <w:r>
        <w:t xml:space="preserve">korisnik ne smije objekat koji je predmet ovog natječaja dati na korištenje trećim osobama! </w:t>
      </w:r>
    </w:p>
    <w:p w14:paraId="3DE37612" w14:textId="77777777" w:rsidR="002C2457" w:rsidRPr="002534E9" w:rsidRDefault="002C2457" w:rsidP="002C2457">
      <w:pPr>
        <w:spacing w:after="0" w:line="240" w:lineRule="auto"/>
        <w:ind w:left="720"/>
        <w:jc w:val="both"/>
        <w:rPr>
          <w:u w:val="single"/>
        </w:rPr>
      </w:pPr>
    </w:p>
    <w:p w14:paraId="5AB4E282" w14:textId="77777777" w:rsidR="007C20E4" w:rsidRPr="00D6757F" w:rsidRDefault="007C20E4" w:rsidP="007C20E4">
      <w:pPr>
        <w:spacing w:after="0" w:line="240" w:lineRule="auto"/>
        <w:jc w:val="both"/>
      </w:pPr>
    </w:p>
    <w:p w14:paraId="68626F83" w14:textId="0C7220EB" w:rsidR="007C20E4" w:rsidRPr="00D6757F" w:rsidRDefault="007C20E4" w:rsidP="007C20E4">
      <w:pPr>
        <w:autoSpaceDE w:val="0"/>
        <w:autoSpaceDN w:val="0"/>
        <w:adjustRightInd w:val="0"/>
        <w:spacing w:after="0" w:line="240" w:lineRule="auto"/>
        <w:jc w:val="center"/>
        <w:rPr>
          <w:rFonts w:cs="TimesNewRoman,Bold"/>
          <w:b/>
          <w:bCs/>
        </w:rPr>
      </w:pPr>
      <w:r w:rsidRPr="00D6757F">
        <w:rPr>
          <w:rFonts w:cs="TimesNewRoman,Bold"/>
          <w:b/>
          <w:bCs/>
        </w:rPr>
        <w:t>II</w:t>
      </w:r>
      <w:r w:rsidR="002C2457">
        <w:rPr>
          <w:rFonts w:cs="TimesNewRoman,Bold"/>
          <w:b/>
          <w:bCs/>
        </w:rPr>
        <w:t>.</w:t>
      </w:r>
    </w:p>
    <w:p w14:paraId="05E8A39C" w14:textId="7CDA47AB" w:rsidR="002C2457" w:rsidRDefault="00917190" w:rsidP="00917190">
      <w:pPr>
        <w:spacing w:after="0" w:line="240" w:lineRule="auto"/>
        <w:jc w:val="both"/>
      </w:pPr>
      <w:r>
        <w:rPr>
          <w:u w:val="single"/>
        </w:rPr>
        <w:t>P</w:t>
      </w:r>
      <w:r w:rsidR="002C2457">
        <w:rPr>
          <w:u w:val="single"/>
        </w:rPr>
        <w:t>očetni</w:t>
      </w:r>
      <w:r w:rsidR="002C2457" w:rsidRPr="00B712BD">
        <w:rPr>
          <w:u w:val="single"/>
        </w:rPr>
        <w:t xml:space="preserve"> iznos naknade za korištenje</w:t>
      </w:r>
      <w:r>
        <w:rPr>
          <w:u w:val="single"/>
        </w:rPr>
        <w:t xml:space="preserve"> kioska i ugostiteljske terase</w:t>
      </w:r>
      <w:r w:rsidR="002C2457" w:rsidRPr="00827016">
        <w:t xml:space="preserve">: </w:t>
      </w:r>
      <w:r w:rsidR="002C2457">
        <w:rPr>
          <w:u w:val="single"/>
        </w:rPr>
        <w:t>50.000,00 EUR</w:t>
      </w:r>
      <w:r w:rsidR="002C2457" w:rsidRPr="00B712BD">
        <w:rPr>
          <w:u w:val="single"/>
        </w:rPr>
        <w:t xml:space="preserve"> bez PDV-a za cijelo razdoblje korištenja za koje se sklapa ugovor</w:t>
      </w:r>
      <w:r w:rsidR="002C2457">
        <w:t>. Na ponuđenu naknadu</w:t>
      </w:r>
      <w:r w:rsidR="002C2457" w:rsidRPr="00F96230">
        <w:t xml:space="preserve"> obračunava se porez na dodanu vrijednost </w:t>
      </w:r>
      <w:r w:rsidR="002C2457">
        <w:t xml:space="preserve">(PDV) </w:t>
      </w:r>
      <w:r w:rsidR="002C2457" w:rsidRPr="00F96230">
        <w:t xml:space="preserve">u visini utvrđenoj pozitivnim propisima. </w:t>
      </w:r>
    </w:p>
    <w:p w14:paraId="1A6598EF" w14:textId="1A1CB5AB" w:rsidR="00D121F7" w:rsidRDefault="00917190" w:rsidP="00D121F7">
      <w:pPr>
        <w:spacing w:after="0" w:line="240" w:lineRule="auto"/>
        <w:jc w:val="both"/>
      </w:pPr>
      <w:r>
        <w:t>P</w:t>
      </w:r>
      <w:r w:rsidRPr="00DF389C">
        <w:t xml:space="preserve">ored iznosa </w:t>
      </w:r>
      <w:r>
        <w:t xml:space="preserve">izlicitirane </w:t>
      </w:r>
      <w:r w:rsidRPr="00DF389C">
        <w:t>naknade za korišt</w:t>
      </w:r>
      <w:r>
        <w:t>enje kioska i ugostiteljske terase</w:t>
      </w:r>
      <w:r w:rsidRPr="00DF389C">
        <w:t xml:space="preserve">, korisnik s kojim se sklapa ugovor u obvezi je plaćanja </w:t>
      </w:r>
      <w:r w:rsidR="00C02505">
        <w:t>50</w:t>
      </w:r>
      <w:r w:rsidR="00942946">
        <w:t xml:space="preserve">% </w:t>
      </w:r>
      <w:r w:rsidR="00C02505">
        <w:t xml:space="preserve">troškova </w:t>
      </w:r>
      <w:r w:rsidR="00942946">
        <w:t>odvoza otpada</w:t>
      </w:r>
      <w:r w:rsidR="00713945">
        <w:t xml:space="preserve"> </w:t>
      </w:r>
      <w:r w:rsidR="00C02505">
        <w:t xml:space="preserve">brodom sa otoka Veruda, </w:t>
      </w:r>
      <w:r w:rsidR="00D121F7">
        <w:t>50% utroška pogonskog goriva za ra</w:t>
      </w:r>
      <w:r w:rsidR="007863C0">
        <w:t>d agregata za proizvodnju struje</w:t>
      </w:r>
      <w:r w:rsidR="00C02505">
        <w:t xml:space="preserve"> i 100% troškova sakupljanja, prijevoza</w:t>
      </w:r>
      <w:r w:rsidR="009B29E3">
        <w:t xml:space="preserve"> i deponiranja otpada </w:t>
      </w:r>
      <w:r w:rsidR="00557955">
        <w:t>nastalih radom</w:t>
      </w:r>
      <w:r w:rsidR="00AA1A46">
        <w:t xml:space="preserve"> kisoka i ugostiteljske terase putem</w:t>
      </w:r>
      <w:r w:rsidR="009B29E3">
        <w:t xml:space="preserve"> ovlaštenog komunalnog društva (Pula Herculanea d.o.o.)</w:t>
      </w:r>
      <w:r w:rsidR="007863C0">
        <w:t>, u vrem</w:t>
      </w:r>
      <w:r w:rsidR="00AE0642">
        <w:t>enu rada kampa otok Veruda od 12.06.2026.g. do 06</w:t>
      </w:r>
      <w:r w:rsidR="007863C0">
        <w:t xml:space="preserve">.09.2026.g. Sve </w:t>
      </w:r>
      <w:r w:rsidR="007863C0">
        <w:lastRenderedPageBreak/>
        <w:t xml:space="preserve">operativne troškove nastale u razdobljima kada kamp ne radi (01.05.2026.g. do </w:t>
      </w:r>
      <w:r w:rsidR="00AE0642">
        <w:t>13.06.2026.g. i 07</w:t>
      </w:r>
      <w:r w:rsidR="008727F6">
        <w:t>.09.2026.g. do 31.10.2026.g.) u obvezi je snositi korisnik</w:t>
      </w:r>
      <w:r w:rsidR="00942946">
        <w:t xml:space="preserve"> u cjelosti</w:t>
      </w:r>
      <w:r w:rsidR="008727F6">
        <w:t>.</w:t>
      </w:r>
    </w:p>
    <w:p w14:paraId="6118A85C" w14:textId="77777777" w:rsidR="00CA6B4D" w:rsidRDefault="00CA6B4D" w:rsidP="00CB3E9F">
      <w:pPr>
        <w:autoSpaceDE w:val="0"/>
        <w:autoSpaceDN w:val="0"/>
        <w:adjustRightInd w:val="0"/>
        <w:spacing w:after="0" w:line="240" w:lineRule="auto"/>
        <w:jc w:val="both"/>
      </w:pPr>
      <w:r>
        <w:t>Korisnik je obavezan snositi troškove najmanje tri glazbena događaja tijekom ljetnih mjeseci, u sklopu manifestacije „Ljeto na Fratarskom“, prema prethodnom dogovoru i uz suglasnost Davatelja.</w:t>
      </w:r>
    </w:p>
    <w:p w14:paraId="57F97537" w14:textId="71FC3510" w:rsidR="00CB3E9F" w:rsidRDefault="00D121F7" w:rsidP="00CB3E9F">
      <w:pPr>
        <w:autoSpaceDE w:val="0"/>
        <w:autoSpaceDN w:val="0"/>
        <w:adjustRightInd w:val="0"/>
        <w:spacing w:after="0" w:line="240" w:lineRule="auto"/>
        <w:jc w:val="both"/>
        <w:rPr>
          <w:rFonts w:cs="TimesNewRoman"/>
        </w:rPr>
      </w:pPr>
      <w:r w:rsidRPr="00CB3E9F">
        <w:rPr>
          <w:u w:val="single"/>
        </w:rPr>
        <w:t>Ja</w:t>
      </w:r>
      <w:r w:rsidR="007772D9">
        <w:rPr>
          <w:u w:val="single"/>
        </w:rPr>
        <w:t>m</w:t>
      </w:r>
      <w:r w:rsidRPr="00CB3E9F">
        <w:rPr>
          <w:u w:val="single"/>
        </w:rPr>
        <w:t>čevina iznosi 3.000,00 EUR sa PDV-om</w:t>
      </w:r>
      <w:r w:rsidR="00777E9A">
        <w:t xml:space="preserve">. </w:t>
      </w:r>
      <w:r w:rsidR="00777E9A">
        <w:rPr>
          <w:rFonts w:cs="TimesNewRoman"/>
        </w:rPr>
        <w:t>Iznos uplaćene jamčevine vraća se sudionicima koji nisu uspjeli u natječaju, dok se jamčevina uplaćena od strane najpovoljnijeg ponuditelja, odnosno Ko</w:t>
      </w:r>
      <w:r w:rsidR="0004591D">
        <w:rPr>
          <w:rFonts w:cs="TimesNewRoman"/>
        </w:rPr>
        <w:t>r</w:t>
      </w:r>
      <w:r w:rsidR="00777E9A">
        <w:rPr>
          <w:rFonts w:cs="TimesNewRoman"/>
        </w:rPr>
        <w:t>isnika, zadržava kao garantni polog radi osiguranja potraživanja Davatelja nastalih tijekom ugovornog odnosa korištenja ob</w:t>
      </w:r>
      <w:r w:rsidR="0004591D">
        <w:rPr>
          <w:rFonts w:cs="TimesNewRoman"/>
        </w:rPr>
        <w:t>jekta koji je predmet natječaja.</w:t>
      </w:r>
    </w:p>
    <w:p w14:paraId="535F0483" w14:textId="45883626" w:rsidR="00AE0642" w:rsidRDefault="00AE0642" w:rsidP="00CB3E9F">
      <w:pPr>
        <w:autoSpaceDE w:val="0"/>
        <w:autoSpaceDN w:val="0"/>
        <w:adjustRightInd w:val="0"/>
        <w:spacing w:after="0" w:line="240" w:lineRule="auto"/>
        <w:jc w:val="both"/>
        <w:rPr>
          <w:rFonts w:cs="TimesNewRoman"/>
        </w:rPr>
      </w:pPr>
      <w:r>
        <w:rPr>
          <w:rFonts w:cs="TimesNewRoman"/>
        </w:rPr>
        <w:t>Prije sklapanja ugovora o korištenju, korisnik je u obvezi predati davatelju jednu bjanko zadužnicu na iznos do 75.000,00 EUR, sa naznačenom osobom jamac-platac, kao sredstvo osiguranja naplate naknade i ostalih troškova, utvrđenih ugovorom o korištenju.</w:t>
      </w:r>
    </w:p>
    <w:p w14:paraId="1FEA3A85" w14:textId="730CED79" w:rsidR="00CB3E9F" w:rsidRPr="0086373E" w:rsidRDefault="0004591D" w:rsidP="0086373E">
      <w:pPr>
        <w:autoSpaceDE w:val="0"/>
        <w:autoSpaceDN w:val="0"/>
        <w:adjustRightInd w:val="0"/>
        <w:spacing w:after="0" w:line="240" w:lineRule="auto"/>
        <w:jc w:val="both"/>
        <w:rPr>
          <w:rFonts w:cs="TimesNewRoman"/>
        </w:rPr>
      </w:pPr>
      <w:r>
        <w:rPr>
          <w:rFonts w:cs="TimesNewRoman"/>
        </w:rPr>
        <w:t>Iznos garantnog pologa, po isteku ugovornog razdoblja korištenja objekta koji je predmet natječaja</w:t>
      </w:r>
      <w:r w:rsidR="0086373E">
        <w:rPr>
          <w:rFonts w:cs="TimesNewRoman"/>
        </w:rPr>
        <w:t xml:space="preserve">, vratit će se korisniku u roku od 5 dana od dana potpisivanja primopredajnog zapisnika, pod uvjetom da nema dospjelih i neplaćenih dugovanja prema davatelju, odnosno u slučaju ako na objektu korištenja u trenutku primopredaje nema vidljivih oštećenja nastalih nepažnjom ili krivnjom korisnika. </w:t>
      </w:r>
    </w:p>
    <w:p w14:paraId="3F166434" w14:textId="102C69B5" w:rsidR="002C2457" w:rsidRPr="00CB3E9F" w:rsidRDefault="00CB3E9F" w:rsidP="00CB3E9F">
      <w:pPr>
        <w:pStyle w:val="ListParagraph"/>
        <w:autoSpaceDE w:val="0"/>
        <w:autoSpaceDN w:val="0"/>
        <w:adjustRightInd w:val="0"/>
        <w:spacing w:after="0" w:line="240" w:lineRule="auto"/>
        <w:jc w:val="center"/>
        <w:rPr>
          <w:rFonts w:cs="TimesNewRoman,Bold"/>
          <w:b/>
          <w:bCs/>
        </w:rPr>
      </w:pPr>
      <w:r>
        <w:rPr>
          <w:rFonts w:cs="TimesNewRoman,Bold"/>
          <w:b/>
          <w:bCs/>
        </w:rPr>
        <w:t>III.</w:t>
      </w:r>
    </w:p>
    <w:p w14:paraId="590EF475" w14:textId="344101A9" w:rsidR="002C2457" w:rsidRPr="000C3040" w:rsidRDefault="002C2457" w:rsidP="00882649">
      <w:pPr>
        <w:spacing w:after="0" w:line="240" w:lineRule="auto"/>
        <w:jc w:val="both"/>
      </w:pPr>
      <w:r>
        <w:t>N</w:t>
      </w:r>
      <w:r w:rsidRPr="000C3040">
        <w:t xml:space="preserve">atječaj za </w:t>
      </w:r>
      <w:r>
        <w:t>davanje prostora</w:t>
      </w:r>
      <w:r w:rsidRPr="00F96230">
        <w:t xml:space="preserve"> </w:t>
      </w:r>
      <w:r>
        <w:t xml:space="preserve">na korištenje </w:t>
      </w:r>
      <w:r w:rsidRPr="00F96230">
        <w:t>objavljuje se na web stranici Društva</w:t>
      </w:r>
      <w:r>
        <w:t xml:space="preserve"> </w:t>
      </w:r>
      <w:hyperlink r:id="rId5" w:history="1">
        <w:r w:rsidRPr="0020043D">
          <w:rPr>
            <w:rStyle w:val="Hyperlink"/>
          </w:rPr>
          <w:t>www.pula-usluge.hr</w:t>
        </w:r>
      </w:hyperlink>
      <w:r>
        <w:rPr>
          <w:rStyle w:val="Hyperlink"/>
        </w:rPr>
        <w:t xml:space="preserve">  </w:t>
      </w:r>
      <w:r w:rsidRPr="00882649">
        <w:rPr>
          <w:rStyle w:val="Hyperlink"/>
          <w:color w:val="000000" w:themeColor="text1"/>
          <w:u w:val="none"/>
        </w:rPr>
        <w:t xml:space="preserve">i web stranici Grada Pule </w:t>
      </w:r>
      <w:hyperlink r:id="rId6" w:history="1">
        <w:r w:rsidRPr="00B56FDA">
          <w:rPr>
            <w:rStyle w:val="Hyperlink"/>
          </w:rPr>
          <w:t>www.pula.hr</w:t>
        </w:r>
      </w:hyperlink>
      <w:r w:rsidRPr="00086B99">
        <w:t xml:space="preserve">, </w:t>
      </w:r>
      <w:r w:rsidRPr="00F65C7B">
        <w:t>dana</w:t>
      </w:r>
      <w:r>
        <w:t xml:space="preserve"> </w:t>
      </w:r>
      <w:r w:rsidR="00286077">
        <w:rPr>
          <w:u w:val="single"/>
        </w:rPr>
        <w:t>14</w:t>
      </w:r>
      <w:r w:rsidR="00CB3E9F" w:rsidRPr="00882649">
        <w:rPr>
          <w:u w:val="single"/>
        </w:rPr>
        <w:t>.01.2026</w:t>
      </w:r>
      <w:r w:rsidRPr="00882649">
        <w:rPr>
          <w:u w:val="single"/>
        </w:rPr>
        <w:t>.godine</w:t>
      </w:r>
      <w:r>
        <w:t xml:space="preserve">. Sve dodatne infomacije o korištenju prostora na otoku Veruda mogu se dobiti kontaktom na email </w:t>
      </w:r>
      <w:hyperlink r:id="rId7" w:history="1">
        <w:r w:rsidRPr="0020043D">
          <w:rPr>
            <w:rStyle w:val="Hyperlink"/>
          </w:rPr>
          <w:t>tajnistvo@pula-usluge.hr</w:t>
        </w:r>
      </w:hyperlink>
      <w:r>
        <w:t xml:space="preserve"> ili pozivom na mob 091/137 3129.</w:t>
      </w:r>
    </w:p>
    <w:p w14:paraId="2DC516FA" w14:textId="77777777" w:rsidR="002C2457" w:rsidRDefault="002C2457" w:rsidP="00882649">
      <w:pPr>
        <w:autoSpaceDE w:val="0"/>
        <w:autoSpaceDN w:val="0"/>
        <w:adjustRightInd w:val="0"/>
        <w:spacing w:after="0" w:line="240" w:lineRule="auto"/>
        <w:jc w:val="both"/>
        <w:rPr>
          <w:rFonts w:cs="TimesNewRoman"/>
        </w:rPr>
      </w:pPr>
      <w:r w:rsidRPr="00882649">
        <w:rPr>
          <w:rFonts w:cs="TimesNewRoman"/>
        </w:rPr>
        <w:t>Podnošenjem prijave na natječaj koja sadrži njegove osobne podatke, uz tražene priloge, ponuditelj daje privolu za njihovo prikupljanje, obradu i korištenje istih javnom objavom na internetskim stranicama Društva i u kasnijem postupku javnog natječaja, u skladu s odredbama Opće uredbe o zaštiti podataka i Zakona o provedbi Opće uredbe o zaštiti podataka.</w:t>
      </w:r>
    </w:p>
    <w:p w14:paraId="232BC3A8" w14:textId="738C94F4" w:rsidR="00882649" w:rsidRPr="00882649" w:rsidRDefault="00882649" w:rsidP="00882649">
      <w:pPr>
        <w:autoSpaceDE w:val="0"/>
        <w:autoSpaceDN w:val="0"/>
        <w:adjustRightInd w:val="0"/>
        <w:spacing w:after="0" w:line="240" w:lineRule="auto"/>
        <w:jc w:val="both"/>
        <w:rPr>
          <w:rFonts w:cs="TimesNewRoman"/>
        </w:rPr>
      </w:pPr>
      <w:r>
        <w:rPr>
          <w:rFonts w:cs="TimesNewRoman"/>
        </w:rPr>
        <w:t xml:space="preserve">Svaki sudionik natječaja u obvezi je potpisivanja </w:t>
      </w:r>
      <w:r w:rsidR="000D3587">
        <w:rPr>
          <w:rFonts w:cs="TimesNewRoman"/>
        </w:rPr>
        <w:t xml:space="preserve">posebne </w:t>
      </w:r>
      <w:r>
        <w:rPr>
          <w:rFonts w:cs="TimesNewRoman"/>
        </w:rPr>
        <w:t xml:space="preserve">izjave kojom jamči da se </w:t>
      </w:r>
      <w:r w:rsidR="000D3587">
        <w:rPr>
          <w:rFonts w:cs="TimesNewRoman"/>
        </w:rPr>
        <w:t>u cilju očuvanja i osiguranja uvjeta u kojima će građani provoditi slobodno vijeme na otoku Veruda</w:t>
      </w:r>
      <w:r w:rsidR="007772D9">
        <w:rPr>
          <w:rFonts w:cs="TimesNewRoman"/>
        </w:rPr>
        <w:t xml:space="preserve"> po prihvatljivim cijenama</w:t>
      </w:r>
      <w:r w:rsidR="000D3587">
        <w:rPr>
          <w:rFonts w:cs="TimesNewRoman"/>
        </w:rPr>
        <w:t xml:space="preserve">, </w:t>
      </w:r>
      <w:r>
        <w:rPr>
          <w:rFonts w:cs="TimesNewRoman"/>
        </w:rPr>
        <w:t xml:space="preserve">cijene </w:t>
      </w:r>
      <w:r w:rsidR="000D3587">
        <w:rPr>
          <w:rFonts w:cs="TimesNewRoman"/>
        </w:rPr>
        <w:t xml:space="preserve">hrane, pića i ostalih </w:t>
      </w:r>
      <w:r>
        <w:rPr>
          <w:rFonts w:cs="TimesNewRoman"/>
        </w:rPr>
        <w:t>proizvoda</w:t>
      </w:r>
      <w:r w:rsidR="000D3587">
        <w:rPr>
          <w:rFonts w:cs="TimesNewRoman"/>
        </w:rPr>
        <w:t>, tijekom cijelog trajanja razdoblja ugovornog korištenja objekta koji je predmetom natječaja neće povećavati za više od 10% u odnosu na cijene iz važećeg cjenika Pula usluge i upravljanje d.o.o., koji je na snazi na dan sklapanja ugovora o korištenju. (PRILOG 4.)</w:t>
      </w:r>
      <w:r>
        <w:rPr>
          <w:rFonts w:cs="TimesNewRoman"/>
        </w:rPr>
        <w:t xml:space="preserve"> </w:t>
      </w:r>
    </w:p>
    <w:p w14:paraId="4FD21AD8" w14:textId="77777777" w:rsidR="00192B34" w:rsidRPr="00DC4B9C" w:rsidRDefault="00192B34" w:rsidP="00DC4B9C">
      <w:pPr>
        <w:spacing w:after="0" w:line="240" w:lineRule="auto"/>
        <w:jc w:val="both"/>
        <w:rPr>
          <w:u w:val="single"/>
        </w:rPr>
      </w:pPr>
    </w:p>
    <w:p w14:paraId="4E279657" w14:textId="5467E7AE" w:rsidR="007C20E4" w:rsidRPr="00D6757F" w:rsidRDefault="000D3587" w:rsidP="007C20E4">
      <w:pPr>
        <w:autoSpaceDE w:val="0"/>
        <w:autoSpaceDN w:val="0"/>
        <w:adjustRightInd w:val="0"/>
        <w:spacing w:after="0" w:line="240" w:lineRule="auto"/>
        <w:jc w:val="center"/>
        <w:rPr>
          <w:rFonts w:cs="TimesNewRoman"/>
          <w:b/>
        </w:rPr>
      </w:pPr>
      <w:r>
        <w:rPr>
          <w:rFonts w:cs="TimesNewRoman"/>
          <w:b/>
        </w:rPr>
        <w:t>IV.</w:t>
      </w:r>
    </w:p>
    <w:p w14:paraId="5FBF590D" w14:textId="332A6D40" w:rsidR="007C20E4" w:rsidRPr="00F1581E" w:rsidRDefault="008D5838" w:rsidP="007C20E4">
      <w:pPr>
        <w:autoSpaceDE w:val="0"/>
        <w:autoSpaceDN w:val="0"/>
        <w:adjustRightInd w:val="0"/>
        <w:spacing w:after="0" w:line="240" w:lineRule="auto"/>
        <w:jc w:val="both"/>
        <w:rPr>
          <w:rFonts w:cs="TimesNewRoman"/>
        </w:rPr>
      </w:pPr>
      <w:r>
        <w:rPr>
          <w:rFonts w:cs="TimesNewRoman"/>
        </w:rPr>
        <w:t>Prostori</w:t>
      </w:r>
      <w:r w:rsidR="007C20E4">
        <w:rPr>
          <w:rFonts w:cs="TimesNewRoman"/>
        </w:rPr>
        <w:t xml:space="preserve"> se</w:t>
      </w:r>
      <w:r>
        <w:rPr>
          <w:rFonts w:cs="TimesNewRoman"/>
        </w:rPr>
        <w:t xml:space="preserve"> daju</w:t>
      </w:r>
      <w:r w:rsidR="00EB431D">
        <w:rPr>
          <w:rFonts w:cs="TimesNewRoman"/>
        </w:rPr>
        <w:t xml:space="preserve"> na korištenje</w:t>
      </w:r>
      <w:r w:rsidR="007C20E4" w:rsidRPr="00F1581E">
        <w:rPr>
          <w:rFonts w:cs="TimesNewRoman"/>
        </w:rPr>
        <w:t xml:space="preserve"> u stanju</w:t>
      </w:r>
      <w:r>
        <w:rPr>
          <w:rFonts w:cs="TimesNewRoman"/>
        </w:rPr>
        <w:t xml:space="preserve"> u kojem su</w:t>
      </w:r>
      <w:r w:rsidR="007C20E4">
        <w:rPr>
          <w:rFonts w:cs="TimesNewRoman"/>
        </w:rPr>
        <w:t xml:space="preserve"> viđen</w:t>
      </w:r>
      <w:r>
        <w:rPr>
          <w:rFonts w:cs="TimesNewRoman"/>
        </w:rPr>
        <w:t>i. Sa stanjem prostora</w:t>
      </w:r>
      <w:r w:rsidR="007C20E4" w:rsidRPr="00F1581E">
        <w:rPr>
          <w:rFonts w:cs="TimesNewRoman"/>
        </w:rPr>
        <w:t xml:space="preserve"> </w:t>
      </w:r>
      <w:r w:rsidR="007C20E4">
        <w:rPr>
          <w:rFonts w:cs="TimesNewRoman"/>
        </w:rPr>
        <w:t xml:space="preserve">na naznačenoj adresi, </w:t>
      </w:r>
      <w:r w:rsidR="007C20E4" w:rsidRPr="00F1581E">
        <w:rPr>
          <w:rFonts w:cs="TimesNewRoman"/>
        </w:rPr>
        <w:t xml:space="preserve">zainteresirani ponuditelji se mogu upoznati </w:t>
      </w:r>
      <w:r w:rsidR="007C20E4">
        <w:rPr>
          <w:rFonts w:cs="TimesNewRoman"/>
        </w:rPr>
        <w:t>do isteka termina za dostavu prijava iz točke</w:t>
      </w:r>
      <w:r w:rsidR="007C20E4" w:rsidRPr="00F1581E">
        <w:rPr>
          <w:rFonts w:cs="TimesNewRoman"/>
        </w:rPr>
        <w:t xml:space="preserve"> I. ovog N</w:t>
      </w:r>
      <w:r w:rsidR="007C20E4">
        <w:rPr>
          <w:rFonts w:cs="TimesNewRoman"/>
        </w:rPr>
        <w:t>atječaja, uz prethodnu najavu, koristeći kon</w:t>
      </w:r>
      <w:r w:rsidR="000D3587">
        <w:rPr>
          <w:rFonts w:cs="TimesNewRoman"/>
        </w:rPr>
        <w:t>takt podatke navedene u točki III</w:t>
      </w:r>
      <w:r w:rsidR="007C20E4">
        <w:rPr>
          <w:rFonts w:cs="TimesNewRoman"/>
        </w:rPr>
        <w:t>.</w:t>
      </w:r>
    </w:p>
    <w:p w14:paraId="4AC83292" w14:textId="77777777" w:rsidR="007C20E4" w:rsidRPr="00F1581E" w:rsidRDefault="007C20E4" w:rsidP="007C20E4">
      <w:pPr>
        <w:autoSpaceDE w:val="0"/>
        <w:autoSpaceDN w:val="0"/>
        <w:adjustRightInd w:val="0"/>
        <w:spacing w:after="0" w:line="240" w:lineRule="auto"/>
        <w:jc w:val="both"/>
        <w:rPr>
          <w:rFonts w:cs="TimesNewRoman"/>
        </w:rPr>
      </w:pPr>
      <w:r w:rsidRPr="00F1581E">
        <w:rPr>
          <w:rFonts w:cs="TimesNewRoman"/>
        </w:rPr>
        <w:t>Ostale pojedinosti regulirati će se ugovorom o zakupu.</w:t>
      </w:r>
    </w:p>
    <w:p w14:paraId="709E1C1D" w14:textId="77777777" w:rsidR="007C20E4" w:rsidRPr="00F4180A" w:rsidRDefault="007C20E4" w:rsidP="007C20E4">
      <w:pPr>
        <w:autoSpaceDE w:val="0"/>
        <w:autoSpaceDN w:val="0"/>
        <w:adjustRightInd w:val="0"/>
        <w:spacing w:after="0" w:line="240" w:lineRule="auto"/>
        <w:rPr>
          <w:rFonts w:cstheme="minorHAnsi"/>
        </w:rPr>
      </w:pPr>
    </w:p>
    <w:p w14:paraId="7CA98170" w14:textId="1C445637" w:rsidR="007C20E4" w:rsidRPr="00116BBF" w:rsidRDefault="007C20E4" w:rsidP="007C20E4">
      <w:pPr>
        <w:autoSpaceDE w:val="0"/>
        <w:autoSpaceDN w:val="0"/>
        <w:adjustRightInd w:val="0"/>
        <w:spacing w:after="0" w:line="240" w:lineRule="auto"/>
        <w:jc w:val="center"/>
        <w:rPr>
          <w:rFonts w:cstheme="minorHAnsi"/>
          <w:b/>
          <w:bCs/>
        </w:rPr>
      </w:pPr>
      <w:r w:rsidRPr="00F4180A">
        <w:rPr>
          <w:rFonts w:cstheme="minorHAnsi"/>
          <w:b/>
          <w:bCs/>
        </w:rPr>
        <w:t>V</w:t>
      </w:r>
      <w:r w:rsidR="0004591D">
        <w:rPr>
          <w:rFonts w:cstheme="minorHAnsi"/>
          <w:b/>
          <w:bCs/>
        </w:rPr>
        <w:t>.</w:t>
      </w:r>
    </w:p>
    <w:p w14:paraId="0DD79E1A" w14:textId="143E10AB" w:rsidR="007C20E4" w:rsidRPr="00A301E8" w:rsidRDefault="007C20E4" w:rsidP="007C20E4">
      <w:pPr>
        <w:pStyle w:val="NoSpacing"/>
        <w:jc w:val="both"/>
        <w:rPr>
          <w:b/>
        </w:rPr>
      </w:pPr>
      <w:r w:rsidRPr="00A301E8">
        <w:rPr>
          <w:b/>
        </w:rPr>
        <w:t>Javni natječaj provest će</w:t>
      </w:r>
      <w:r w:rsidR="000D3587">
        <w:rPr>
          <w:b/>
        </w:rPr>
        <w:t xml:space="preserve"> se </w:t>
      </w:r>
      <w:r w:rsidR="0004591D">
        <w:rPr>
          <w:b/>
        </w:rPr>
        <w:t xml:space="preserve">prethodnim </w:t>
      </w:r>
      <w:r w:rsidR="000D3587">
        <w:rPr>
          <w:b/>
        </w:rPr>
        <w:t>prikupljanjem pisanih</w:t>
      </w:r>
      <w:r w:rsidRPr="00A301E8">
        <w:rPr>
          <w:b/>
        </w:rPr>
        <w:t xml:space="preserve"> ponuda</w:t>
      </w:r>
      <w:r w:rsidR="0004591D">
        <w:rPr>
          <w:b/>
        </w:rPr>
        <w:t xml:space="preserve"> i</w:t>
      </w:r>
      <w:r w:rsidRPr="00A301E8">
        <w:rPr>
          <w:b/>
        </w:rPr>
        <w:t xml:space="preserve"> usmenim javnim nadmetanjem </w:t>
      </w:r>
      <w:r w:rsidR="0086373E">
        <w:rPr>
          <w:b/>
        </w:rPr>
        <w:t xml:space="preserve">koje će se održati </w:t>
      </w:r>
      <w:r w:rsidRPr="00A301E8">
        <w:rPr>
          <w:b/>
        </w:rPr>
        <w:t xml:space="preserve">u prostorijama Pula usluge i upravljanje d.o.o. Pula, Trg kralja Tomislava 7, </w:t>
      </w:r>
      <w:r w:rsidR="007D59D5">
        <w:rPr>
          <w:b/>
        </w:rPr>
        <w:t>s</w:t>
      </w:r>
      <w:r w:rsidR="007E7388">
        <w:rPr>
          <w:b/>
        </w:rPr>
        <w:t xml:space="preserve">ala br.2., </w:t>
      </w:r>
      <w:r w:rsidR="00440DEF">
        <w:rPr>
          <w:b/>
        </w:rPr>
        <w:t xml:space="preserve">dana </w:t>
      </w:r>
      <w:r w:rsidR="00AA1A46">
        <w:rPr>
          <w:b/>
        </w:rPr>
        <w:t>23</w:t>
      </w:r>
      <w:r w:rsidR="0086373E">
        <w:rPr>
          <w:b/>
        </w:rPr>
        <w:t>.01.2026</w:t>
      </w:r>
      <w:r w:rsidR="007E7388">
        <w:rPr>
          <w:b/>
        </w:rPr>
        <w:t xml:space="preserve">.godine </w:t>
      </w:r>
      <w:r w:rsidR="008C3CA2">
        <w:rPr>
          <w:b/>
        </w:rPr>
        <w:t>u 12.00</w:t>
      </w:r>
      <w:r w:rsidRPr="00A301E8">
        <w:rPr>
          <w:b/>
        </w:rPr>
        <w:t xml:space="preserve"> sati</w:t>
      </w:r>
      <w:r w:rsidR="007E7388">
        <w:rPr>
          <w:b/>
        </w:rPr>
        <w:t xml:space="preserve"> </w:t>
      </w:r>
      <w:r w:rsidRPr="00A301E8">
        <w:rPr>
          <w:b/>
        </w:rPr>
        <w:t>prema sljedećim pravilima:</w:t>
      </w:r>
    </w:p>
    <w:p w14:paraId="23D8FB07" w14:textId="77777777" w:rsidR="007C20E4" w:rsidRPr="00ED6D09" w:rsidRDefault="007C20E4" w:rsidP="007C20E4">
      <w:pPr>
        <w:pStyle w:val="NoSpacing"/>
        <w:jc w:val="both"/>
      </w:pPr>
    </w:p>
    <w:p w14:paraId="5622FC21" w14:textId="35996040" w:rsidR="007C20E4" w:rsidRPr="00ED6D09" w:rsidRDefault="007C20E4" w:rsidP="007C20E4">
      <w:pPr>
        <w:pStyle w:val="NoSpacing"/>
        <w:jc w:val="both"/>
      </w:pPr>
      <w:r w:rsidRPr="00ED6D09">
        <w:t xml:space="preserve">1.Povjerenstvo za provedbu natječaja uvodno otvara nadmetanje i konstatira </w:t>
      </w:r>
      <w:r w:rsidR="007D59D5">
        <w:t>redosljed zaprimanja</w:t>
      </w:r>
      <w:r w:rsidRPr="00ED6D09">
        <w:t xml:space="preserve"> </w:t>
      </w:r>
      <w:r w:rsidR="007D59D5">
        <w:t xml:space="preserve">pisanih </w:t>
      </w:r>
      <w:r w:rsidRPr="00ED6D09">
        <w:t xml:space="preserve">prijava </w:t>
      </w:r>
      <w:r w:rsidR="007D59D5">
        <w:t xml:space="preserve">(ponuda) </w:t>
      </w:r>
      <w:r w:rsidRPr="00ED6D09">
        <w:t>i dokaza (u izvorniku ili ovjerenom presliku)</w:t>
      </w:r>
      <w:r w:rsidR="007D59D5">
        <w:t>, njihovu pravovremenost i valjanost</w:t>
      </w:r>
      <w:r w:rsidR="00753573">
        <w:t>. Val</w:t>
      </w:r>
      <w:r w:rsidR="007D59D5">
        <w:t>jana prijava mora sadržavati sljedeću dokumentaciju:</w:t>
      </w:r>
    </w:p>
    <w:p w14:paraId="172F6DDC" w14:textId="77777777" w:rsidR="007C20E4" w:rsidRPr="00ED6D09" w:rsidRDefault="007C20E4" w:rsidP="007C20E4">
      <w:pPr>
        <w:pStyle w:val="NoSpacing"/>
        <w:jc w:val="both"/>
      </w:pPr>
      <w:r w:rsidRPr="00ED6D09">
        <w:t xml:space="preserve">- prijavu </w:t>
      </w:r>
      <w:r>
        <w:t>na natječaj (PRILOG 1.)</w:t>
      </w:r>
      <w:r w:rsidRPr="00ED6D09">
        <w:t>,</w:t>
      </w:r>
    </w:p>
    <w:p w14:paraId="11964BAB" w14:textId="72651FBA" w:rsidR="007C20E4" w:rsidRPr="00ED6D09" w:rsidRDefault="007C20E4" w:rsidP="007C20E4">
      <w:pPr>
        <w:pStyle w:val="NoSpacing"/>
        <w:jc w:val="both"/>
      </w:pPr>
      <w:r w:rsidRPr="00ED6D09">
        <w:t xml:space="preserve">- izjavu natjecatelja (ponuditelja) </w:t>
      </w:r>
      <w:r w:rsidR="007D59D5">
        <w:t xml:space="preserve">da kiosk i terasu koja s daje </w:t>
      </w:r>
      <w:r w:rsidR="00EB431D">
        <w:t>na korištenje</w:t>
      </w:r>
      <w:r w:rsidRPr="00ED6D09">
        <w:t xml:space="preserve"> uz</w:t>
      </w:r>
      <w:r>
        <w:t>ima u viđenom stanju (PRILOG 2.)</w:t>
      </w:r>
      <w:r w:rsidRPr="00ED6D09">
        <w:t>,</w:t>
      </w:r>
    </w:p>
    <w:p w14:paraId="4DE1A22E" w14:textId="4E552A37" w:rsidR="007C20E4" w:rsidRDefault="007C20E4" w:rsidP="007C20E4">
      <w:pPr>
        <w:pStyle w:val="NoSpacing"/>
        <w:jc w:val="both"/>
      </w:pPr>
      <w:r w:rsidRPr="00ED6D09">
        <w:t xml:space="preserve">- izjavu </w:t>
      </w:r>
      <w:r w:rsidR="007D59D5">
        <w:t xml:space="preserve">natjecatelja </w:t>
      </w:r>
      <w:r w:rsidRPr="00ED6D09">
        <w:t>o prihvaćanju počet</w:t>
      </w:r>
      <w:r w:rsidR="00EB431D">
        <w:t xml:space="preserve">nog iznosa </w:t>
      </w:r>
      <w:r w:rsidR="007D59D5">
        <w:t>naknade za korištenje</w:t>
      </w:r>
      <w:r>
        <w:t xml:space="preserve"> (PRILOG 3.),</w:t>
      </w:r>
    </w:p>
    <w:p w14:paraId="230167B7" w14:textId="3987F272" w:rsidR="007D59D5" w:rsidRPr="007D59D5" w:rsidRDefault="007D59D5" w:rsidP="007D59D5">
      <w:pPr>
        <w:autoSpaceDE w:val="0"/>
        <w:autoSpaceDN w:val="0"/>
        <w:adjustRightInd w:val="0"/>
        <w:spacing w:after="0" w:line="240" w:lineRule="auto"/>
        <w:jc w:val="both"/>
        <w:rPr>
          <w:rFonts w:cs="TimesNewRoman"/>
        </w:rPr>
      </w:pPr>
      <w:r>
        <w:t xml:space="preserve">- izjavu natjecatelja </w:t>
      </w:r>
      <w:r>
        <w:rPr>
          <w:rFonts w:cs="TimesNewRoman"/>
        </w:rPr>
        <w:t xml:space="preserve">kojom jamči da se u cilju očuvanja i osiguranja uvjeta u kojima će građani provoditi slobodno vijeme na otoku Veruda, cijene hrane, pića i ostalih proizvoda, tijekom cijelog trajanja razdoblja ugovornog korištenja objekta koji je predmetom natječaja neće povećavati za više od 10% u </w:t>
      </w:r>
      <w:r>
        <w:rPr>
          <w:rFonts w:cs="TimesNewRoman"/>
        </w:rPr>
        <w:lastRenderedPageBreak/>
        <w:t xml:space="preserve">odnosu na cijene iz važećeg cjenika Pula usluge i upravljanje d.o.o., koji je na snazi na dan sklapanja ugovora o korištenju. (PRILOG 4.) </w:t>
      </w:r>
    </w:p>
    <w:p w14:paraId="6417AE5A" w14:textId="2F6CC027" w:rsidR="007C20E4" w:rsidRPr="00ED6D09" w:rsidRDefault="007C20E4" w:rsidP="007C20E4">
      <w:pPr>
        <w:pStyle w:val="NoSpacing"/>
        <w:jc w:val="both"/>
      </w:pPr>
      <w:r>
        <w:t xml:space="preserve">- </w:t>
      </w:r>
      <w:r w:rsidR="007D59D5">
        <w:t xml:space="preserve">potvrdu </w:t>
      </w:r>
      <w:r w:rsidRPr="00ED6D09">
        <w:t xml:space="preserve">o uplati jamčevine (uplata za pravnu osobu koja prijavljuje </w:t>
      </w:r>
      <w:r w:rsidR="007D59D5">
        <w:t>s</w:t>
      </w:r>
      <w:r w:rsidRPr="00ED6D09">
        <w:t>udjelovanje u natječaju mora biti zaprimljena sa transakcijskog računa te pravne osobe),</w:t>
      </w:r>
    </w:p>
    <w:p w14:paraId="7B88A542" w14:textId="7A146F9B" w:rsidR="007C20E4" w:rsidRDefault="007C20E4" w:rsidP="007C20E4">
      <w:pPr>
        <w:pStyle w:val="NoSpacing"/>
        <w:jc w:val="both"/>
      </w:pPr>
      <w:r w:rsidRPr="00ED6D09">
        <w:t xml:space="preserve">- </w:t>
      </w:r>
      <w:r w:rsidR="007D59D5">
        <w:t xml:space="preserve">potvrdu </w:t>
      </w:r>
      <w:r w:rsidRPr="00ED6D09">
        <w:t xml:space="preserve">o registraciji pravne osobe, odnosno </w:t>
      </w:r>
      <w:r>
        <w:t xml:space="preserve">obrtnicu, </w:t>
      </w:r>
      <w:r w:rsidRPr="00ED6D09">
        <w:t>ime prezime i OIB fizičke osobe</w:t>
      </w:r>
      <w:r>
        <w:t xml:space="preserve"> (napomena: dostavljena dokumentacija o registraciji biti će provjerena prije nadmetanja, uvidom u obrtni i sudski registar)</w:t>
      </w:r>
      <w:r w:rsidRPr="00ED6D09">
        <w:t>,</w:t>
      </w:r>
    </w:p>
    <w:p w14:paraId="0D103BD2" w14:textId="7D0A8C89" w:rsidR="00624D54" w:rsidRPr="00ED6D09" w:rsidRDefault="00624D54" w:rsidP="007C20E4">
      <w:pPr>
        <w:pStyle w:val="NoSpacing"/>
        <w:jc w:val="both"/>
      </w:pPr>
      <w:r>
        <w:t xml:space="preserve">- </w:t>
      </w:r>
      <w:r w:rsidR="007D59D5">
        <w:t xml:space="preserve">podatak </w:t>
      </w:r>
      <w:r>
        <w:t>o podmirenju svih dugovanja prema Pula usluge i upravljanje d.o.o. na dan povedbe javnog nadmetanja (podatak se povjerava u odjelu Financija i računovodstva Pula usluge i upravljanje d.o.o.)</w:t>
      </w:r>
      <w:r w:rsidR="00671E42">
        <w:t xml:space="preserve">. </w:t>
      </w:r>
      <w:r w:rsidR="00671E42" w:rsidRPr="00ED6D09">
        <w:t xml:space="preserve">Ponuditelj koji ima nepodmirenih dospjelih obveza prema Društvu bit će isključen iz </w:t>
      </w:r>
      <w:r w:rsidR="00671E42">
        <w:t xml:space="preserve">daljnjeg </w:t>
      </w:r>
      <w:r w:rsidR="00671E42" w:rsidRPr="00ED6D09">
        <w:t>postupka.</w:t>
      </w:r>
      <w:r w:rsidR="00671E42">
        <w:t>,</w:t>
      </w:r>
    </w:p>
    <w:p w14:paraId="0079C3E2" w14:textId="18BE4E18" w:rsidR="0098055F" w:rsidRPr="00ED6D09" w:rsidRDefault="007C20E4" w:rsidP="007C20E4">
      <w:pPr>
        <w:pStyle w:val="NoSpacing"/>
        <w:jc w:val="both"/>
      </w:pPr>
      <w:r w:rsidRPr="00ED6D09">
        <w:t xml:space="preserve">- </w:t>
      </w:r>
      <w:r w:rsidR="007D59D5">
        <w:t xml:space="preserve">potvrdu </w:t>
      </w:r>
      <w:r w:rsidRPr="00ED6D09">
        <w:t>o podmirenju svih dospjelih obveza prema Gradu Puli (Potvrda Upravnog odjela za financije i opću upravu Grada Pula-Pola, Polanijev prolaz 2)</w:t>
      </w:r>
      <w:r w:rsidR="0098055F">
        <w:t>,</w:t>
      </w:r>
    </w:p>
    <w:p w14:paraId="2B5338B5" w14:textId="62BE8363" w:rsidR="00AA1A46" w:rsidRDefault="007C20E4" w:rsidP="007C20E4">
      <w:pPr>
        <w:pStyle w:val="NoSpacing"/>
        <w:jc w:val="both"/>
      </w:pPr>
      <w:r w:rsidRPr="00ED6D09">
        <w:t>- potvrdu porezne uprave o stanju duga, koja ne smije biti starija od 15 dana do dana prijave na javni natječaj, iz koje mora biti vidljivo da ponuditelj nema dugovanja po osnovi javnih davanja odnosno da je ispunio obvezu plaćanja svih dospjelih poreznih obveza i obveza za mirovinsko i zdravstveno osiguranje (Porezna uprava, Područni ured Pazin-Ispostava Pula, Carrarina 5)</w:t>
      </w:r>
    </w:p>
    <w:p w14:paraId="6EED6530" w14:textId="673A850E" w:rsidR="007C20E4" w:rsidRDefault="007C20E4" w:rsidP="007C20E4">
      <w:pPr>
        <w:pStyle w:val="NoSpacing"/>
        <w:jc w:val="both"/>
      </w:pPr>
      <w:r w:rsidRPr="00ED6D09">
        <w:t>- punomoć za zastupanje (ako na nadmetanju sudjeluje osoba u svojstvu punomoćnika, odnosno ovlašt</w:t>
      </w:r>
      <w:r w:rsidR="008C3CA2">
        <w:t>enog predstavnika pravne osobe).</w:t>
      </w:r>
    </w:p>
    <w:p w14:paraId="7CE48E78" w14:textId="32A87BF4" w:rsidR="008C3CA2" w:rsidRPr="00ED6D09" w:rsidRDefault="008C3CA2" w:rsidP="007C20E4">
      <w:pPr>
        <w:pStyle w:val="NoSpacing"/>
        <w:jc w:val="both"/>
      </w:pPr>
      <w:r>
        <w:t>Pravo prednosti pri sklapanju ugovora o korištenju prostora koji je predmetom ovog natječaja imaju hrvatski branitelji i članovi njihovih obitelji sukladno članku 132. Zakona o hrvatskim braniteljima iz Domovinskog rata i članovima njihovih obitelji (NN br. 121/17, 98/19, 84/21, 156/23), ako ispunjavaju uvjete iz natječaja i prihvate najvišu ponuđenu zakupninu odnosno najpovoljnije uvjete iz natječaja.</w:t>
      </w:r>
    </w:p>
    <w:p w14:paraId="244FC951" w14:textId="77777777" w:rsidR="007C20E4" w:rsidRPr="00ED6D09" w:rsidRDefault="007C20E4" w:rsidP="007C20E4">
      <w:pPr>
        <w:pStyle w:val="NoSpacing"/>
        <w:jc w:val="both"/>
      </w:pPr>
    </w:p>
    <w:p w14:paraId="23EAEB0A" w14:textId="3A7EEB10" w:rsidR="007C20E4" w:rsidRPr="00330368" w:rsidRDefault="007C20E4" w:rsidP="007C20E4">
      <w:pPr>
        <w:pStyle w:val="NoSpacing"/>
        <w:jc w:val="both"/>
        <w:rPr>
          <w:b/>
        </w:rPr>
      </w:pPr>
      <w:r w:rsidRPr="00330368">
        <w:rPr>
          <w:b/>
        </w:rPr>
        <w:t xml:space="preserve">(Napomena: Prijave na natječaj sa dokazima </w:t>
      </w:r>
      <w:r w:rsidR="00753573">
        <w:rPr>
          <w:b/>
        </w:rPr>
        <w:t>navedenim u toč.</w:t>
      </w:r>
      <w:r w:rsidR="00440DEF">
        <w:rPr>
          <w:b/>
        </w:rPr>
        <w:t xml:space="preserve">V.1., </w:t>
      </w:r>
      <w:r w:rsidRPr="00330368">
        <w:rPr>
          <w:b/>
        </w:rPr>
        <w:t>podnositelji dostavljaju osobno ili putem pošte na adresu Pula usluge i upravljanje d.o.o., Trg kralja Tomislava 7, sa naznakom „</w:t>
      </w:r>
      <w:r w:rsidR="00DD36B2">
        <w:rPr>
          <w:b/>
        </w:rPr>
        <w:t>Natječaj za davanje na korištenje</w:t>
      </w:r>
      <w:r w:rsidRPr="00A93E77">
        <w:rPr>
          <w:b/>
        </w:rPr>
        <w:t xml:space="preserve"> </w:t>
      </w:r>
      <w:r w:rsidR="00753573">
        <w:rPr>
          <w:b/>
        </w:rPr>
        <w:t xml:space="preserve">kioska i ugostiteljske terase </w:t>
      </w:r>
      <w:r w:rsidR="00782F03">
        <w:rPr>
          <w:b/>
        </w:rPr>
        <w:t xml:space="preserve">na otoku Veruda </w:t>
      </w:r>
      <w:r w:rsidRPr="00330368">
        <w:rPr>
          <w:b/>
        </w:rPr>
        <w:t xml:space="preserve">– ne otvaraj“, najkasnije do </w:t>
      </w:r>
      <w:r w:rsidR="008C3CA2">
        <w:rPr>
          <w:b/>
        </w:rPr>
        <w:t>dana 23.01.2026.godine u 11.5</w:t>
      </w:r>
      <w:r w:rsidR="00753573">
        <w:rPr>
          <w:b/>
        </w:rPr>
        <w:t>0 sati</w:t>
      </w:r>
      <w:r w:rsidR="007E7388">
        <w:rPr>
          <w:b/>
        </w:rPr>
        <w:t xml:space="preserve">, </w:t>
      </w:r>
      <w:r w:rsidR="00DD36B2">
        <w:rPr>
          <w:b/>
        </w:rPr>
        <w:t>bez obzira na način dostave</w:t>
      </w:r>
      <w:r w:rsidRPr="00330368">
        <w:rPr>
          <w:b/>
        </w:rPr>
        <w:t>).</w:t>
      </w:r>
    </w:p>
    <w:p w14:paraId="0647A478" w14:textId="77777777" w:rsidR="007C20E4" w:rsidRPr="00ED6D09" w:rsidRDefault="007C20E4" w:rsidP="007C20E4">
      <w:pPr>
        <w:pStyle w:val="NoSpacing"/>
        <w:jc w:val="both"/>
      </w:pPr>
    </w:p>
    <w:p w14:paraId="057D4E2A" w14:textId="45729AE0" w:rsidR="007C20E4" w:rsidRDefault="007C20E4" w:rsidP="007C20E4">
      <w:pPr>
        <w:pStyle w:val="NoSpacing"/>
        <w:jc w:val="both"/>
      </w:pPr>
      <w:r w:rsidRPr="00ED6D09">
        <w:t xml:space="preserve">2. Povjerenstvo za provedbu natječaja </w:t>
      </w:r>
      <w:r>
        <w:t>razmatra prijave i dokaze</w:t>
      </w:r>
      <w:r w:rsidRPr="00ED6D09">
        <w:t>, utvrđuje njihovu pravnu valjanost te donosi odluku koju odmah objavljuje. Podnositelji prijave sa nepotpunom dokumentacijom i podnositelji prijava pristiglih izvan vremena (sata</w:t>
      </w:r>
      <w:r>
        <w:t xml:space="preserve"> i minute</w:t>
      </w:r>
      <w:r w:rsidR="007E7388">
        <w:t xml:space="preserve">) utvrđenog </w:t>
      </w:r>
      <w:r w:rsidR="00753573">
        <w:t>u napomeni članka</w:t>
      </w:r>
      <w:r w:rsidR="007E7388">
        <w:t xml:space="preserve"> V</w:t>
      </w:r>
      <w:r w:rsidRPr="00ED6D09">
        <w:t xml:space="preserve">., biti će prethodno isključeni iz daljnjeg postupka </w:t>
      </w:r>
      <w:r w:rsidR="00440DEF">
        <w:t xml:space="preserve">usmenog </w:t>
      </w:r>
      <w:r w:rsidRPr="00ED6D09">
        <w:t>javnog nadmetanja.</w:t>
      </w:r>
    </w:p>
    <w:p w14:paraId="332C4812" w14:textId="77777777" w:rsidR="007C20E4" w:rsidRDefault="007C20E4" w:rsidP="007C20E4">
      <w:pPr>
        <w:pStyle w:val="NoSpacing"/>
        <w:jc w:val="both"/>
      </w:pPr>
    </w:p>
    <w:p w14:paraId="44D5B7D3" w14:textId="77777777" w:rsidR="007C20E4" w:rsidRPr="00ED6D09" w:rsidRDefault="007C20E4" w:rsidP="007C20E4">
      <w:pPr>
        <w:pStyle w:val="NoSpacing"/>
        <w:jc w:val="both"/>
      </w:pPr>
      <w:r>
        <w:t>3. Ovlaštene osobe ponuditelja (zakonski zastupnik trgovačkog društva, vlasnik obrta i punomoćnici), čije su ponude ocjenjene valjanim u skladu s točkom 2., na poziv Povjerenstva za provedbu natječaja, a prije početka usmenog javnog nadmetanja, daju na uvid osobni dokument (osobnu iskaznicu, putovnicu i dr.) iz kojega je nedvojbeno moguće utvrditi njihov identitet. Prisutne osobe koje ne mogu dokazati svoj identitet, biti će isključene iz daljnjeg postupka usmenog javnog nadmetanja.</w:t>
      </w:r>
    </w:p>
    <w:p w14:paraId="55F9F8F6" w14:textId="77777777" w:rsidR="007C20E4" w:rsidRPr="00ED6D09" w:rsidRDefault="007C20E4" w:rsidP="007C20E4">
      <w:pPr>
        <w:pStyle w:val="NoSpacing"/>
        <w:jc w:val="both"/>
      </w:pPr>
    </w:p>
    <w:p w14:paraId="71D0D100" w14:textId="016B3CAF" w:rsidR="007C20E4" w:rsidRPr="00ED6D09" w:rsidRDefault="007C20E4" w:rsidP="007C20E4">
      <w:pPr>
        <w:pStyle w:val="NoSpacing"/>
        <w:jc w:val="both"/>
      </w:pPr>
      <w:r>
        <w:t>4</w:t>
      </w:r>
      <w:r w:rsidRPr="00ED6D09">
        <w:t xml:space="preserve">. Ako se na natječaj za </w:t>
      </w:r>
      <w:r w:rsidR="0098055F">
        <w:t>korištenje</w:t>
      </w:r>
      <w:r w:rsidRPr="00A93E77">
        <w:t xml:space="preserve"> </w:t>
      </w:r>
      <w:r w:rsidR="007E7388">
        <w:t>prostora</w:t>
      </w:r>
      <w:r w:rsidRPr="00ED6D09">
        <w:t xml:space="preserve"> prijavio i natjecao samo jedan natjecatelj, uzet će se u obzir njegova po</w:t>
      </w:r>
      <w:r w:rsidR="0098055F">
        <w:t>nuda u početnoj visini naknade za korištenje</w:t>
      </w:r>
      <w:r w:rsidRPr="00ED6D09">
        <w:t xml:space="preserve"> kao najpovoljnija. Ukoliko su se na natječaj prijavili dva ili više natjecatelja, njihove inicijalne ponude Povjerenstvo za provedbu natječaja zaprima po redosljedu njihovih prijava </w:t>
      </w:r>
      <w:r>
        <w:t>te se takav redosljed koristi i na usmnom javnom nadmetanju.</w:t>
      </w:r>
    </w:p>
    <w:p w14:paraId="72EEF2D2" w14:textId="77777777" w:rsidR="007C20E4" w:rsidRPr="00ED6D09" w:rsidRDefault="007C20E4" w:rsidP="007C20E4">
      <w:pPr>
        <w:pStyle w:val="NoSpacing"/>
        <w:jc w:val="both"/>
      </w:pPr>
    </w:p>
    <w:p w14:paraId="53E64C03" w14:textId="58AC55CC" w:rsidR="007C20E4" w:rsidRPr="00ED6D09" w:rsidRDefault="007C20E4" w:rsidP="007C20E4">
      <w:pPr>
        <w:pStyle w:val="NoSpacing"/>
        <w:jc w:val="both"/>
      </w:pPr>
      <w:r>
        <w:t>5</w:t>
      </w:r>
      <w:r w:rsidRPr="00ED6D09">
        <w:t>. Najmanji iznos povećanja ponude</w:t>
      </w:r>
      <w:r w:rsidR="0098055F">
        <w:t xml:space="preserve"> naknade</w:t>
      </w:r>
      <w:r>
        <w:t xml:space="preserve"> na us</w:t>
      </w:r>
      <w:r w:rsidR="0098055F">
        <w:t>menom javnom nadmetanju iznosi 1</w:t>
      </w:r>
      <w:r>
        <w:t>0</w:t>
      </w:r>
      <w:r w:rsidR="00753573">
        <w:t>0</w:t>
      </w:r>
      <w:r w:rsidRPr="00ED6D09">
        <w:t>,00 EUR bez PDV-a.</w:t>
      </w:r>
    </w:p>
    <w:p w14:paraId="44FEF451" w14:textId="77777777" w:rsidR="007C20E4" w:rsidRPr="00ED6D09" w:rsidRDefault="007C20E4" w:rsidP="007C20E4">
      <w:pPr>
        <w:pStyle w:val="NoSpacing"/>
        <w:jc w:val="both"/>
      </w:pPr>
    </w:p>
    <w:p w14:paraId="03EFB07B" w14:textId="77777777" w:rsidR="007C20E4" w:rsidRPr="00ED6D09" w:rsidRDefault="007C20E4" w:rsidP="007C20E4">
      <w:pPr>
        <w:pStyle w:val="NoSpacing"/>
        <w:jc w:val="both"/>
      </w:pPr>
      <w:r>
        <w:t>6</w:t>
      </w:r>
      <w:r w:rsidRPr="00ED6D09">
        <w:t xml:space="preserve">. Usmeno javno nadmetanje okončat će se po isteku 1. minute od davanja </w:t>
      </w:r>
      <w:r>
        <w:t xml:space="preserve">zadnje </w:t>
      </w:r>
      <w:r w:rsidRPr="00ED6D09">
        <w:t>najpovoljnije ponude.</w:t>
      </w:r>
    </w:p>
    <w:p w14:paraId="7D291586" w14:textId="77777777" w:rsidR="00F4233E" w:rsidRDefault="00F4233E" w:rsidP="001D51F4">
      <w:pPr>
        <w:autoSpaceDE w:val="0"/>
        <w:autoSpaceDN w:val="0"/>
        <w:adjustRightInd w:val="0"/>
        <w:spacing w:after="0" w:line="240" w:lineRule="auto"/>
        <w:rPr>
          <w:rFonts w:cs="TimesNewRoman,Bold"/>
          <w:b/>
          <w:bCs/>
        </w:rPr>
      </w:pPr>
    </w:p>
    <w:p w14:paraId="320CA493" w14:textId="77777777" w:rsidR="008C3CA2" w:rsidRDefault="008C3CA2" w:rsidP="007C20E4">
      <w:pPr>
        <w:autoSpaceDE w:val="0"/>
        <w:autoSpaceDN w:val="0"/>
        <w:adjustRightInd w:val="0"/>
        <w:spacing w:after="0" w:line="240" w:lineRule="auto"/>
        <w:jc w:val="center"/>
        <w:rPr>
          <w:rFonts w:cs="TimesNewRoman,Bold"/>
          <w:b/>
          <w:bCs/>
        </w:rPr>
      </w:pPr>
    </w:p>
    <w:p w14:paraId="2A126B21" w14:textId="77777777" w:rsidR="008C3CA2" w:rsidRDefault="008C3CA2" w:rsidP="007C20E4">
      <w:pPr>
        <w:autoSpaceDE w:val="0"/>
        <w:autoSpaceDN w:val="0"/>
        <w:adjustRightInd w:val="0"/>
        <w:spacing w:after="0" w:line="240" w:lineRule="auto"/>
        <w:jc w:val="center"/>
        <w:rPr>
          <w:rFonts w:cs="TimesNewRoman,Bold"/>
          <w:b/>
          <w:bCs/>
        </w:rPr>
      </w:pPr>
    </w:p>
    <w:p w14:paraId="3C4B4C17" w14:textId="2FC964E2" w:rsidR="007C20E4" w:rsidRPr="00054289" w:rsidRDefault="007C20E4" w:rsidP="007C20E4">
      <w:pPr>
        <w:autoSpaceDE w:val="0"/>
        <w:autoSpaceDN w:val="0"/>
        <w:adjustRightInd w:val="0"/>
        <w:spacing w:after="0" w:line="240" w:lineRule="auto"/>
        <w:jc w:val="center"/>
        <w:rPr>
          <w:rFonts w:cs="TimesNewRoman,Bold"/>
          <w:b/>
          <w:bCs/>
        </w:rPr>
      </w:pPr>
      <w:r>
        <w:rPr>
          <w:rFonts w:cs="TimesNewRoman,Bold"/>
          <w:b/>
          <w:bCs/>
        </w:rPr>
        <w:lastRenderedPageBreak/>
        <w:t>V</w:t>
      </w:r>
      <w:r w:rsidR="00753573">
        <w:rPr>
          <w:rFonts w:cs="TimesNewRoman,Bold"/>
          <w:b/>
          <w:bCs/>
        </w:rPr>
        <w:t>I.</w:t>
      </w:r>
    </w:p>
    <w:p w14:paraId="3BC6A541" w14:textId="77777777" w:rsidR="0098055F" w:rsidRPr="00ED6D09" w:rsidRDefault="0098055F" w:rsidP="0098055F">
      <w:pPr>
        <w:pStyle w:val="NoSpacing"/>
        <w:jc w:val="both"/>
      </w:pPr>
      <w:r w:rsidRPr="00ED6D09">
        <w:t xml:space="preserve">Po okončanju usmenog </w:t>
      </w:r>
      <w:r>
        <w:t xml:space="preserve">javnog </w:t>
      </w:r>
      <w:r w:rsidRPr="00ED6D09">
        <w:t>nadmetanja Povjerenstvo za provedbu natječaja utvrđuje koja se ponuda smatra najpovoljnijom i takvo utvrđenje unosi u zapisnik te isti dostavlja Upravi društva na razmatranje i odlučivanje.</w:t>
      </w:r>
    </w:p>
    <w:p w14:paraId="7DB6A51F" w14:textId="74511105" w:rsidR="0098055F" w:rsidRDefault="0098055F" w:rsidP="0098055F">
      <w:pPr>
        <w:pStyle w:val="NoSpacing"/>
        <w:jc w:val="both"/>
      </w:pPr>
      <w:r w:rsidRPr="00ED6D09">
        <w:t>Odluku o prihvatu najpovoljn</w:t>
      </w:r>
      <w:r>
        <w:t>ije ponude i sklapanju ugovora U</w:t>
      </w:r>
      <w:r w:rsidRPr="00ED6D09">
        <w:t>prava društva donosi u roku od 5 dana od primitka zapisnika i prijedloga.</w:t>
      </w:r>
      <w:r>
        <w:t xml:space="preserve"> </w:t>
      </w:r>
    </w:p>
    <w:p w14:paraId="58B37599" w14:textId="32B4A3B0" w:rsidR="0040268B" w:rsidRDefault="008F6CE9" w:rsidP="0040268B">
      <w:pPr>
        <w:autoSpaceDE w:val="0"/>
        <w:autoSpaceDN w:val="0"/>
        <w:adjustRightInd w:val="0"/>
        <w:spacing w:after="0" w:line="240" w:lineRule="auto"/>
        <w:jc w:val="both"/>
        <w:rPr>
          <w:rFonts w:cs="TimesNewRoman"/>
        </w:rPr>
      </w:pPr>
      <w:r>
        <w:rPr>
          <w:rFonts w:cs="TimesNewRoman"/>
        </w:rPr>
        <w:t xml:space="preserve">Odluka o prihvatu najpovoljnije ponude i prijedlog Ugovora </w:t>
      </w:r>
      <w:r w:rsidR="0040268B">
        <w:rPr>
          <w:rFonts w:cs="TimesNewRoman"/>
        </w:rPr>
        <w:t xml:space="preserve">o korištenju </w:t>
      </w:r>
      <w:r w:rsidR="0040268B" w:rsidRPr="00127525">
        <w:rPr>
          <w:rFonts w:cs="TimesNewRoman"/>
        </w:rPr>
        <w:t xml:space="preserve">prostora </w:t>
      </w:r>
      <w:r w:rsidR="0040268B">
        <w:rPr>
          <w:rFonts w:cs="TimesNewRoman"/>
        </w:rPr>
        <w:t>iz točke I.</w:t>
      </w:r>
      <w:r>
        <w:rPr>
          <w:rFonts w:cs="TimesNewRoman"/>
        </w:rPr>
        <w:t>,</w:t>
      </w:r>
      <w:r w:rsidR="0040268B">
        <w:rPr>
          <w:rFonts w:cs="TimesNewRoman"/>
        </w:rPr>
        <w:t xml:space="preserve"> dostaviti </w:t>
      </w:r>
      <w:r>
        <w:rPr>
          <w:rFonts w:cs="TimesNewRoman"/>
        </w:rPr>
        <w:t xml:space="preserve">će se </w:t>
      </w:r>
      <w:r w:rsidR="0040268B">
        <w:rPr>
          <w:rFonts w:cs="TimesNewRoman"/>
        </w:rPr>
        <w:t>na e-mail adresu najpo</w:t>
      </w:r>
      <w:r>
        <w:rPr>
          <w:rFonts w:cs="TimesNewRoman"/>
        </w:rPr>
        <w:t>voljnijeg ponuditelja (korisnika), u roku od 5 (pet) dana od dana donošenja O</w:t>
      </w:r>
      <w:r w:rsidR="0040268B">
        <w:rPr>
          <w:rFonts w:cs="TimesNewRoman"/>
        </w:rPr>
        <w:t xml:space="preserve">dluke uprave društva o prihvaćanju najpovoljnije ponude, ukoliko </w:t>
      </w:r>
      <w:r>
        <w:rPr>
          <w:rFonts w:cs="TimesNewRoman"/>
        </w:rPr>
        <w:t>je na natječaju sudjelovao samo jedan ponuditelj ili na istu nije izjavljen prigovor</w:t>
      </w:r>
      <w:r w:rsidR="001F4C05">
        <w:rPr>
          <w:rFonts w:cs="TimesNewRoman"/>
        </w:rPr>
        <w:t>.</w:t>
      </w:r>
    </w:p>
    <w:p w14:paraId="227723E8" w14:textId="016ADC9B" w:rsidR="0040268B" w:rsidRPr="00ED6D09" w:rsidRDefault="008F6CE9" w:rsidP="0098055F">
      <w:pPr>
        <w:pStyle w:val="NoSpacing"/>
        <w:jc w:val="both"/>
      </w:pPr>
      <w:r>
        <w:t xml:space="preserve">Odluka o prihvatu najpovoljnije ponude </w:t>
      </w:r>
      <w:r w:rsidR="0040268B">
        <w:t xml:space="preserve">dostavlja se na službenu e-mail adresu svih ponuditelja koji </w:t>
      </w:r>
      <w:r>
        <w:t>su podnijeli pravovremene i valjane prijave na natječaj, koji  imaju</w:t>
      </w:r>
      <w:r w:rsidR="0040268B">
        <w:t xml:space="preserve"> pravo prigovora na istu u roku od 8 dana od dana dostave Odluke.</w:t>
      </w:r>
    </w:p>
    <w:p w14:paraId="073F7DDE" w14:textId="77777777" w:rsidR="008F6CE9" w:rsidRDefault="008F6CE9" w:rsidP="008F6CE9">
      <w:pPr>
        <w:autoSpaceDE w:val="0"/>
        <w:autoSpaceDN w:val="0"/>
        <w:adjustRightInd w:val="0"/>
        <w:spacing w:after="0" w:line="240" w:lineRule="auto"/>
        <w:jc w:val="both"/>
        <w:rPr>
          <w:rFonts w:cs="TimesNewRoman"/>
        </w:rPr>
      </w:pPr>
      <w:r>
        <w:rPr>
          <w:rFonts w:cs="TimesNewRoman"/>
        </w:rPr>
        <w:t>Ukoliko je na odluku uprave o prihvaćanju najpovoljnije ponude izjavljen prigovor u roku utvrđenom točkom II. ovog Natječaja, Ugovor o zakupu poslovnog prostora sastavit će se i dostaviti na e-mail adresu najpovoljnijeg ponuditelja (zakupnika) u roku od 3 (tri) dana od dana odbijanja prigovora dok će se u slučaju usvajanja prigovora Natječaj poništiti i poslovni prostor izložiti ponovnom natječaju.</w:t>
      </w:r>
    </w:p>
    <w:p w14:paraId="70A4F9D2" w14:textId="5E8AF435" w:rsidR="00440DEF" w:rsidRPr="002839DC" w:rsidRDefault="007C20E4" w:rsidP="007C20E4">
      <w:pPr>
        <w:autoSpaceDE w:val="0"/>
        <w:autoSpaceDN w:val="0"/>
        <w:adjustRightInd w:val="0"/>
        <w:spacing w:after="0" w:line="240" w:lineRule="auto"/>
        <w:jc w:val="both"/>
        <w:rPr>
          <w:rFonts w:cs="TimesNewRoman,Bold"/>
        </w:rPr>
      </w:pPr>
      <w:r>
        <w:rPr>
          <w:rFonts w:cs="TimesNewRoman,Bold"/>
        </w:rPr>
        <w:t xml:space="preserve">Uprava </w:t>
      </w:r>
      <w:r w:rsidRPr="004F7340">
        <w:rPr>
          <w:rFonts w:cs="TimesNewRoman,Bold"/>
        </w:rPr>
        <w:t>zadržava pravo da bez posebnog obrazloženja po provedenom natječajnom postupku ne prihvati nijednu od zaprimljenih ponuda</w:t>
      </w:r>
      <w:r>
        <w:rPr>
          <w:rFonts w:cs="TimesNewRoman,Bold"/>
        </w:rPr>
        <w:t>.</w:t>
      </w:r>
    </w:p>
    <w:p w14:paraId="729499E9" w14:textId="77777777" w:rsidR="007C20E4" w:rsidRPr="00054289" w:rsidRDefault="007C20E4" w:rsidP="007C20E4">
      <w:pPr>
        <w:autoSpaceDE w:val="0"/>
        <w:autoSpaceDN w:val="0"/>
        <w:adjustRightInd w:val="0"/>
        <w:spacing w:after="0" w:line="240" w:lineRule="auto"/>
        <w:rPr>
          <w:rFonts w:cs="TimesNewRoman,Bold"/>
          <w:b/>
          <w:bCs/>
        </w:rPr>
      </w:pPr>
    </w:p>
    <w:p w14:paraId="49E1750F" w14:textId="38BA4012" w:rsidR="007C20E4" w:rsidRPr="00054289" w:rsidRDefault="007C20E4" w:rsidP="007C20E4">
      <w:pPr>
        <w:autoSpaceDE w:val="0"/>
        <w:autoSpaceDN w:val="0"/>
        <w:adjustRightInd w:val="0"/>
        <w:spacing w:after="0" w:line="240" w:lineRule="auto"/>
        <w:jc w:val="center"/>
        <w:rPr>
          <w:rFonts w:cs="TimesNewRoman,Bold"/>
          <w:b/>
          <w:bCs/>
        </w:rPr>
      </w:pPr>
      <w:r>
        <w:rPr>
          <w:rFonts w:cs="TimesNewRoman,Bold"/>
          <w:b/>
          <w:bCs/>
        </w:rPr>
        <w:t>VI</w:t>
      </w:r>
      <w:r w:rsidR="00753573">
        <w:rPr>
          <w:rFonts w:cs="TimesNewRoman,Bold"/>
          <w:b/>
          <w:bCs/>
        </w:rPr>
        <w:t>I.</w:t>
      </w:r>
    </w:p>
    <w:p w14:paraId="69548C33" w14:textId="5C38C52F" w:rsidR="007C20E4" w:rsidRPr="00054289" w:rsidRDefault="007C20E4" w:rsidP="007C20E4">
      <w:pPr>
        <w:autoSpaceDE w:val="0"/>
        <w:autoSpaceDN w:val="0"/>
        <w:adjustRightInd w:val="0"/>
        <w:spacing w:after="0" w:line="240" w:lineRule="auto"/>
        <w:jc w:val="both"/>
        <w:rPr>
          <w:rFonts w:cs="TimesNewRoman"/>
        </w:rPr>
      </w:pPr>
      <w:r w:rsidRPr="00054289">
        <w:rPr>
          <w:rFonts w:cs="TimesNewRoman"/>
        </w:rPr>
        <w:t xml:space="preserve">Jamčevina </w:t>
      </w:r>
      <w:r w:rsidR="00D714A2">
        <w:rPr>
          <w:rFonts w:cs="TimesNewRoman"/>
        </w:rPr>
        <w:t xml:space="preserve">i garantni polog </w:t>
      </w:r>
      <w:r w:rsidR="0057681C">
        <w:rPr>
          <w:rFonts w:cs="TimesNewRoman"/>
        </w:rPr>
        <w:t xml:space="preserve">naznačeni za </w:t>
      </w:r>
      <w:r w:rsidR="003C7196">
        <w:rPr>
          <w:rFonts w:cs="TimesNewRoman"/>
        </w:rPr>
        <w:t xml:space="preserve">prostore </w:t>
      </w:r>
      <w:r w:rsidRPr="00054289">
        <w:rPr>
          <w:rFonts w:cs="TimesNewRoman"/>
        </w:rPr>
        <w:t>u točki I</w:t>
      </w:r>
      <w:r>
        <w:rPr>
          <w:rFonts w:cs="TimesNewRoman"/>
        </w:rPr>
        <w:t>.</w:t>
      </w:r>
      <w:r w:rsidR="0057681C">
        <w:rPr>
          <w:rFonts w:cs="TimesNewRoman"/>
        </w:rPr>
        <w:t xml:space="preserve"> natječaja uplaćuju</w:t>
      </w:r>
      <w:r w:rsidRPr="00054289">
        <w:rPr>
          <w:rFonts w:cs="TimesNewRoman"/>
        </w:rPr>
        <w:t xml:space="preserve"> se i naznačuje pod</w:t>
      </w:r>
      <w:r w:rsidR="00753573">
        <w:rPr>
          <w:rFonts w:cs="TimesNewRoman"/>
        </w:rPr>
        <w:t>:</w:t>
      </w:r>
    </w:p>
    <w:p w14:paraId="6B6D5A4D" w14:textId="77777777" w:rsidR="00753573" w:rsidRDefault="00192B34" w:rsidP="007C20E4">
      <w:pPr>
        <w:autoSpaceDE w:val="0"/>
        <w:autoSpaceDN w:val="0"/>
        <w:adjustRightInd w:val="0"/>
        <w:spacing w:after="0" w:line="240" w:lineRule="auto"/>
        <w:jc w:val="both"/>
        <w:rPr>
          <w:rFonts w:cs="TimesNewRoman"/>
        </w:rPr>
      </w:pPr>
      <w:r>
        <w:rPr>
          <w:rFonts w:cs="TimesNewRoman"/>
        </w:rPr>
        <w:t>- svrha uplate (J</w:t>
      </w:r>
      <w:r w:rsidR="007C20E4" w:rsidRPr="00054289">
        <w:rPr>
          <w:rFonts w:cs="TimesNewRoman"/>
        </w:rPr>
        <w:t>amče</w:t>
      </w:r>
      <w:r w:rsidR="007C20E4">
        <w:rPr>
          <w:rFonts w:cs="TimesNewRoman"/>
        </w:rPr>
        <w:t>vi</w:t>
      </w:r>
      <w:r>
        <w:rPr>
          <w:rFonts w:cs="TimesNewRoman"/>
        </w:rPr>
        <w:t xml:space="preserve">na za korištenje </w:t>
      </w:r>
      <w:r w:rsidR="00753573">
        <w:rPr>
          <w:rFonts w:cs="TimesNewRoman"/>
        </w:rPr>
        <w:t>kioska i ugostiteljske terase</w:t>
      </w:r>
      <w:r>
        <w:rPr>
          <w:rFonts w:cs="TimesNewRoman"/>
        </w:rPr>
        <w:t xml:space="preserve"> na otoku Veruda</w:t>
      </w:r>
      <w:r w:rsidR="007C20E4" w:rsidRPr="00054289">
        <w:rPr>
          <w:rFonts w:cs="TimesNewRoman"/>
        </w:rPr>
        <w:t xml:space="preserve">). Jamčevina </w:t>
      </w:r>
      <w:r w:rsidR="00753573">
        <w:rPr>
          <w:rFonts w:cs="TimesNewRoman"/>
        </w:rPr>
        <w:t xml:space="preserve">se uplaćuje </w:t>
      </w:r>
      <w:r w:rsidR="007C20E4" w:rsidRPr="00054289">
        <w:rPr>
          <w:rFonts w:cs="TimesNewRoman"/>
        </w:rPr>
        <w:t xml:space="preserve">na žiro račun Pula </w:t>
      </w:r>
      <w:r w:rsidR="007C20E4">
        <w:rPr>
          <w:rFonts w:cs="TimesNewRoman"/>
        </w:rPr>
        <w:t>usluge i upravljanje</w:t>
      </w:r>
      <w:r w:rsidR="007C20E4" w:rsidRPr="00054289">
        <w:rPr>
          <w:rFonts w:cs="TimesNewRoman"/>
        </w:rPr>
        <w:t xml:space="preserve"> d.o.o., Pula – IBAN HR8523900011100350627 kod Hrvatske poštanske banke d.d. Pula pozivom na broj: OIB uplatitelja.</w:t>
      </w:r>
    </w:p>
    <w:p w14:paraId="707B23F9" w14:textId="4626E5F1" w:rsidR="00753573" w:rsidRDefault="00753573" w:rsidP="00753573">
      <w:pPr>
        <w:autoSpaceDE w:val="0"/>
        <w:autoSpaceDN w:val="0"/>
        <w:adjustRightInd w:val="0"/>
        <w:spacing w:after="0" w:line="240" w:lineRule="auto"/>
        <w:jc w:val="both"/>
        <w:rPr>
          <w:rFonts w:cs="TimesNewRoman"/>
        </w:rPr>
      </w:pPr>
      <w:r>
        <w:rPr>
          <w:rFonts w:cs="TimesNewRoman"/>
        </w:rPr>
        <w:t>Jamčevina uplaćena od strane najpovoljnijeg ponuditelja, odnosno Korisnika, zadržava kao garantni polog radi osiguranja potraživanja Davatelja nastalih tijekom ugovornog odnosa korištenja objekta koji je predmet natječaja.</w:t>
      </w:r>
    </w:p>
    <w:p w14:paraId="510C9548" w14:textId="77777777" w:rsidR="001D51F4" w:rsidRPr="0086373E" w:rsidRDefault="001D51F4" w:rsidP="001D51F4">
      <w:pPr>
        <w:autoSpaceDE w:val="0"/>
        <w:autoSpaceDN w:val="0"/>
        <w:adjustRightInd w:val="0"/>
        <w:spacing w:after="0" w:line="240" w:lineRule="auto"/>
        <w:jc w:val="both"/>
        <w:rPr>
          <w:rFonts w:cs="TimesNewRoman"/>
        </w:rPr>
      </w:pPr>
      <w:r>
        <w:rPr>
          <w:rFonts w:cs="TimesNewRoman"/>
        </w:rPr>
        <w:t xml:space="preserve">Iznos garantnog pologa, po isteku ugovornog razdoblja korištenja objekta koji je predmet natječaja, vratit će se korisniku u roku od 5 dana od dana potpisivanja primopredajnog zapisnika, pod uvjetom da nema dospjelih i neplaćenih dugovanja prema davatelju, odnosno u slučaju ako na objektu korištenja u trenutku primopredaje nema vidljivih oštećenja nastalih nepažnjom ili krivnjom korisnika. </w:t>
      </w:r>
    </w:p>
    <w:p w14:paraId="37991DDE" w14:textId="29F8D24F" w:rsidR="006564F2" w:rsidRPr="00D04F3B" w:rsidRDefault="006564F2" w:rsidP="006564F2">
      <w:pPr>
        <w:autoSpaceDE w:val="0"/>
        <w:autoSpaceDN w:val="0"/>
        <w:adjustRightInd w:val="0"/>
        <w:spacing w:after="0" w:line="240" w:lineRule="auto"/>
        <w:jc w:val="both"/>
        <w:rPr>
          <w:rFonts w:cs="TimesNewRoman"/>
        </w:rPr>
      </w:pPr>
      <w:r>
        <w:rPr>
          <w:rFonts w:cs="TimesNewRoman"/>
        </w:rPr>
        <w:t>P</w:t>
      </w:r>
      <w:r w:rsidR="000179A2">
        <w:rPr>
          <w:rFonts w:cs="TimesNewRoman"/>
        </w:rPr>
        <w:t>onuditeljima čije</w:t>
      </w:r>
      <w:r w:rsidRPr="00CB1292">
        <w:rPr>
          <w:rFonts w:cs="TimesNewRoman"/>
        </w:rPr>
        <w:t xml:space="preserve"> ponude </w:t>
      </w:r>
      <w:r w:rsidR="000179A2">
        <w:rPr>
          <w:rFonts w:cs="TimesNewRoman"/>
        </w:rPr>
        <w:t xml:space="preserve">u postupku javnog nadmetanja </w:t>
      </w:r>
      <w:r w:rsidRPr="00CB1292">
        <w:rPr>
          <w:rFonts w:cs="TimesNewRoman"/>
        </w:rPr>
        <w:t>nisu prihvaćene</w:t>
      </w:r>
      <w:r>
        <w:rPr>
          <w:rFonts w:cs="TimesNewRoman"/>
        </w:rPr>
        <w:t>,</w:t>
      </w:r>
      <w:r w:rsidRPr="00CB1292">
        <w:rPr>
          <w:rFonts w:cs="TimesNewRoman"/>
        </w:rPr>
        <w:t xml:space="preserve"> </w:t>
      </w:r>
      <w:r w:rsidR="000179A2">
        <w:rPr>
          <w:rFonts w:cs="TimesNewRoman"/>
        </w:rPr>
        <w:t xml:space="preserve">uplaćena jamčevina </w:t>
      </w:r>
      <w:r w:rsidRPr="00D04F3B">
        <w:rPr>
          <w:rFonts w:cs="TimesNewRoman"/>
        </w:rPr>
        <w:t xml:space="preserve">vratit će se u roku od </w:t>
      </w:r>
      <w:r w:rsidRPr="00CB1292">
        <w:rPr>
          <w:rFonts w:cs="TimesNewRoman"/>
        </w:rPr>
        <w:t>8 dana od dana sklapanja ugo</w:t>
      </w:r>
      <w:r w:rsidR="001D51F4">
        <w:rPr>
          <w:rFonts w:cs="TimesNewRoman"/>
        </w:rPr>
        <w:t>vora o korištenju kioska i ugostiteljske terase.</w:t>
      </w:r>
    </w:p>
    <w:p w14:paraId="081BAD69" w14:textId="77777777" w:rsidR="006564F2" w:rsidRPr="00D04F3B" w:rsidRDefault="006564F2" w:rsidP="006564F2">
      <w:pPr>
        <w:autoSpaceDE w:val="0"/>
        <w:autoSpaceDN w:val="0"/>
        <w:adjustRightInd w:val="0"/>
        <w:spacing w:after="0" w:line="240" w:lineRule="auto"/>
        <w:jc w:val="both"/>
        <w:rPr>
          <w:rFonts w:cs="TimesNewRoman,Bold"/>
          <w:b/>
          <w:bCs/>
        </w:rPr>
      </w:pPr>
    </w:p>
    <w:p w14:paraId="6EA14D57" w14:textId="1DFE102B" w:rsidR="0057681C" w:rsidRPr="00054289" w:rsidRDefault="0057681C" w:rsidP="007C20E4">
      <w:pPr>
        <w:autoSpaceDE w:val="0"/>
        <w:autoSpaceDN w:val="0"/>
        <w:adjustRightInd w:val="0"/>
        <w:spacing w:after="0" w:line="240" w:lineRule="auto"/>
        <w:jc w:val="both"/>
        <w:rPr>
          <w:rFonts w:cs="TimesNewRoman"/>
        </w:rPr>
      </w:pPr>
      <w:r>
        <w:rPr>
          <w:rFonts w:cs="TimesNewRoman"/>
        </w:rPr>
        <w:t xml:space="preserve"> </w:t>
      </w:r>
    </w:p>
    <w:p w14:paraId="34512900" w14:textId="6850971C" w:rsidR="007C20E4" w:rsidRPr="00D04F3B" w:rsidRDefault="007C20E4" w:rsidP="007C20E4">
      <w:pPr>
        <w:autoSpaceDE w:val="0"/>
        <w:autoSpaceDN w:val="0"/>
        <w:adjustRightInd w:val="0"/>
        <w:spacing w:after="0" w:line="240" w:lineRule="auto"/>
        <w:jc w:val="center"/>
        <w:rPr>
          <w:rFonts w:cs="TimesNewRoman,Bold"/>
          <w:b/>
          <w:bCs/>
        </w:rPr>
      </w:pPr>
      <w:r>
        <w:rPr>
          <w:rFonts w:cs="TimesNewRoman,Bold"/>
          <w:b/>
          <w:bCs/>
        </w:rPr>
        <w:t>VII</w:t>
      </w:r>
      <w:r w:rsidR="008F6CE9">
        <w:rPr>
          <w:rFonts w:cs="TimesNewRoman,Bold"/>
          <w:b/>
          <w:bCs/>
        </w:rPr>
        <w:t>I.</w:t>
      </w:r>
    </w:p>
    <w:p w14:paraId="289EC19D" w14:textId="72BBD5E3" w:rsidR="007C20E4" w:rsidRDefault="001D51F4" w:rsidP="007C20E4">
      <w:pPr>
        <w:autoSpaceDE w:val="0"/>
        <w:autoSpaceDN w:val="0"/>
        <w:adjustRightInd w:val="0"/>
        <w:spacing w:after="0" w:line="240" w:lineRule="auto"/>
        <w:jc w:val="both"/>
        <w:rPr>
          <w:rFonts w:cs="TimesNewRoman"/>
        </w:rPr>
      </w:pPr>
      <w:r>
        <w:rPr>
          <w:rFonts w:cs="TimesNewRoman"/>
        </w:rPr>
        <w:t>Ponuditelj koji nakon donošenja Odluke o najpovoljnijoj ponudi i dostavljenog</w:t>
      </w:r>
      <w:r w:rsidR="007C20E4" w:rsidRPr="00D04F3B">
        <w:rPr>
          <w:rFonts w:cs="TimesNewRoman"/>
        </w:rPr>
        <w:t xml:space="preserve"> Ugovor</w:t>
      </w:r>
      <w:r w:rsidR="00192B34">
        <w:rPr>
          <w:rFonts w:cs="TimesNewRoman"/>
        </w:rPr>
        <w:t>a o korištenju</w:t>
      </w:r>
      <w:r w:rsidR="007C20E4" w:rsidRPr="00D04F3B">
        <w:rPr>
          <w:rFonts w:cs="TimesNewRoman"/>
        </w:rPr>
        <w:t xml:space="preserve"> na potpis odustane od ponude i sklapanja Ugovora ili ne </w:t>
      </w:r>
      <w:r w:rsidR="007C20E4">
        <w:rPr>
          <w:rFonts w:cs="TimesNewRoman"/>
        </w:rPr>
        <w:t xml:space="preserve">pristupi sklapanju </w:t>
      </w:r>
      <w:r w:rsidR="007C20E4" w:rsidRPr="00D04F3B">
        <w:rPr>
          <w:rFonts w:cs="TimesNewRoman"/>
        </w:rPr>
        <w:t>Ugovor</w:t>
      </w:r>
      <w:r w:rsidR="007C20E4">
        <w:rPr>
          <w:rFonts w:cs="TimesNewRoman"/>
        </w:rPr>
        <w:t>a u roku određenom člankom  II. ovog Natječaja ili izjavi da raskida već sklopljeni Ugovor</w:t>
      </w:r>
      <w:r w:rsidR="007C20E4" w:rsidRPr="00D04F3B">
        <w:rPr>
          <w:rFonts w:cs="TimesNewRoman"/>
        </w:rPr>
        <w:t xml:space="preserve">, gubi pravo na </w:t>
      </w:r>
      <w:r w:rsidR="00192B34">
        <w:rPr>
          <w:rFonts w:cs="TimesNewRoman"/>
        </w:rPr>
        <w:t>sklapanje ugovora</w:t>
      </w:r>
      <w:r w:rsidR="007C20E4">
        <w:rPr>
          <w:rFonts w:cs="TimesNewRoman"/>
        </w:rPr>
        <w:t xml:space="preserve"> i </w:t>
      </w:r>
      <w:r w:rsidR="007C20E4" w:rsidRPr="00D04F3B">
        <w:rPr>
          <w:rFonts w:cs="TimesNewRoman"/>
        </w:rPr>
        <w:t>povr</w:t>
      </w:r>
      <w:r w:rsidR="007C20E4">
        <w:rPr>
          <w:rFonts w:cs="TimesNewRoman"/>
        </w:rPr>
        <w:t>at uplaćene jamče</w:t>
      </w:r>
      <w:r w:rsidR="00192B34">
        <w:rPr>
          <w:rFonts w:cs="TimesNewRoman"/>
        </w:rPr>
        <w:t xml:space="preserve">vine, a ugovor </w:t>
      </w:r>
      <w:r w:rsidR="007C20E4">
        <w:rPr>
          <w:rFonts w:cs="TimesNewRoman"/>
        </w:rPr>
        <w:t xml:space="preserve">će se </w:t>
      </w:r>
      <w:r w:rsidR="00192B34">
        <w:rPr>
          <w:rFonts w:cs="TimesNewRoman"/>
        </w:rPr>
        <w:t xml:space="preserve">sklopiti </w:t>
      </w:r>
      <w:r w:rsidR="007C20E4">
        <w:rPr>
          <w:rFonts w:cs="TimesNewRoman"/>
        </w:rPr>
        <w:t>sa sljedećim najpovoljnijim ponuditeljem. U slučaju da isti ne postoji ili sljedeći ponuditelj/lji odbije/ju po</w:t>
      </w:r>
      <w:r w:rsidR="0040268B">
        <w:rPr>
          <w:rFonts w:cs="TimesNewRoman"/>
        </w:rPr>
        <w:t>nudu za sklapanje ugovora, objekat</w:t>
      </w:r>
      <w:r w:rsidR="007C20E4">
        <w:rPr>
          <w:rFonts w:cs="TimesNewRoman"/>
        </w:rPr>
        <w:t xml:space="preserve"> </w:t>
      </w:r>
      <w:r w:rsidR="00192B34">
        <w:rPr>
          <w:rFonts w:cs="TimesNewRoman"/>
        </w:rPr>
        <w:t>će se ponovno izložiti</w:t>
      </w:r>
      <w:r w:rsidR="007C20E4">
        <w:rPr>
          <w:rFonts w:cs="TimesNewRoman"/>
        </w:rPr>
        <w:t xml:space="preserve"> natječaju. </w:t>
      </w:r>
    </w:p>
    <w:p w14:paraId="6D766AFD" w14:textId="2B096512" w:rsidR="007C20E4" w:rsidRPr="00D04F3B" w:rsidRDefault="007C20E4" w:rsidP="007C20E4">
      <w:pPr>
        <w:autoSpaceDE w:val="0"/>
        <w:autoSpaceDN w:val="0"/>
        <w:adjustRightInd w:val="0"/>
        <w:spacing w:after="0" w:line="240" w:lineRule="auto"/>
        <w:jc w:val="both"/>
        <w:rPr>
          <w:rFonts w:cs="TimesNewRoman"/>
        </w:rPr>
      </w:pPr>
    </w:p>
    <w:p w14:paraId="6C6353D4" w14:textId="56F8768C" w:rsidR="007C20E4" w:rsidRPr="00970AA2" w:rsidRDefault="007C20E4" w:rsidP="007C20E4">
      <w:pPr>
        <w:autoSpaceDE w:val="0"/>
        <w:autoSpaceDN w:val="0"/>
        <w:adjustRightInd w:val="0"/>
        <w:spacing w:after="0" w:line="240" w:lineRule="auto"/>
        <w:jc w:val="center"/>
        <w:rPr>
          <w:rFonts w:cs="TimesNewRoman"/>
          <w:b/>
        </w:rPr>
      </w:pPr>
      <w:r>
        <w:rPr>
          <w:rFonts w:cs="TimesNewRoman"/>
          <w:b/>
        </w:rPr>
        <w:t>IX</w:t>
      </w:r>
      <w:r w:rsidR="001F4C05">
        <w:rPr>
          <w:rFonts w:cs="TimesNewRoman"/>
          <w:b/>
        </w:rPr>
        <w:t>.</w:t>
      </w:r>
    </w:p>
    <w:p w14:paraId="3993E03B" w14:textId="7D55D9CE" w:rsidR="007C20E4" w:rsidRPr="00D04F3B" w:rsidRDefault="00192B34" w:rsidP="007C20E4">
      <w:pPr>
        <w:autoSpaceDE w:val="0"/>
        <w:autoSpaceDN w:val="0"/>
        <w:adjustRightInd w:val="0"/>
        <w:spacing w:after="0" w:line="240" w:lineRule="auto"/>
        <w:jc w:val="both"/>
        <w:rPr>
          <w:rFonts w:cs="TimesNewRoman"/>
        </w:rPr>
      </w:pPr>
      <w:r>
        <w:rPr>
          <w:rFonts w:cs="TimesNewRoman"/>
        </w:rPr>
        <w:t>Ko</w:t>
      </w:r>
      <w:r w:rsidR="001F4C05">
        <w:rPr>
          <w:rFonts w:cs="TimesNewRoman"/>
        </w:rPr>
        <w:t>r</w:t>
      </w:r>
      <w:r>
        <w:rPr>
          <w:rFonts w:cs="TimesNewRoman"/>
        </w:rPr>
        <w:t>isniku</w:t>
      </w:r>
      <w:r w:rsidR="007C20E4" w:rsidRPr="00D04F3B">
        <w:rPr>
          <w:rFonts w:cs="TimesNewRoman"/>
        </w:rPr>
        <w:t xml:space="preserve"> će se </w:t>
      </w:r>
      <w:r w:rsidR="003C7196">
        <w:rPr>
          <w:rFonts w:cs="TimesNewRoman"/>
        </w:rPr>
        <w:t xml:space="preserve">prostor </w:t>
      </w:r>
      <w:r w:rsidR="007C20E4">
        <w:rPr>
          <w:rFonts w:cs="TimesNewRoman"/>
        </w:rPr>
        <w:t>predati</w:t>
      </w:r>
      <w:r w:rsidR="00671E42">
        <w:rPr>
          <w:rFonts w:cs="TimesNewRoman"/>
        </w:rPr>
        <w:t xml:space="preserve"> u posjed najkasnije u roku od 3 (tri</w:t>
      </w:r>
      <w:r w:rsidR="007C20E4">
        <w:rPr>
          <w:rFonts w:cs="TimesNewRoman"/>
        </w:rPr>
        <w:t>) dana od dana</w:t>
      </w:r>
      <w:r>
        <w:rPr>
          <w:rFonts w:cs="TimesNewRoman"/>
        </w:rPr>
        <w:t xml:space="preserve"> sklapanja ugovora</w:t>
      </w:r>
      <w:r w:rsidR="007C20E4" w:rsidRPr="00D04F3B">
        <w:rPr>
          <w:rFonts w:cs="TimesNewRoman"/>
        </w:rPr>
        <w:t>.</w:t>
      </w:r>
      <w:r w:rsidR="007C20E4">
        <w:rPr>
          <w:rFonts w:cs="TimesNewRoman"/>
        </w:rPr>
        <w:t xml:space="preserve"> </w:t>
      </w:r>
      <w:r>
        <w:rPr>
          <w:rFonts w:cs="TimesNewRoman"/>
        </w:rPr>
        <w:t>Ukoliko se korisnik</w:t>
      </w:r>
      <w:r w:rsidR="007C20E4" w:rsidRPr="00244929">
        <w:rPr>
          <w:rFonts w:cs="TimesNewRoman"/>
        </w:rPr>
        <w:t xml:space="preserve"> ne odazove na primopredaju prostora u navedenom roku, isto ga ne oslobađa od početka obaveze plaćanja </w:t>
      </w:r>
      <w:r>
        <w:rPr>
          <w:rFonts w:cs="TimesNewRoman"/>
        </w:rPr>
        <w:t>naknade za korištenje</w:t>
      </w:r>
      <w:r w:rsidR="007C20E4">
        <w:rPr>
          <w:rFonts w:cs="TimesNewRoman"/>
        </w:rPr>
        <w:t>.</w:t>
      </w:r>
    </w:p>
    <w:p w14:paraId="67EE2552" w14:textId="77777777" w:rsidR="007C20E4" w:rsidRDefault="007C20E4" w:rsidP="007C20E4">
      <w:pPr>
        <w:autoSpaceDE w:val="0"/>
        <w:autoSpaceDN w:val="0"/>
        <w:adjustRightInd w:val="0"/>
        <w:spacing w:after="0" w:line="240" w:lineRule="auto"/>
        <w:rPr>
          <w:rFonts w:cs="TimesNewRoman,Bold"/>
          <w:b/>
          <w:bCs/>
          <w:highlight w:val="yellow"/>
        </w:rPr>
      </w:pPr>
    </w:p>
    <w:p w14:paraId="361A9EF8" w14:textId="76400628" w:rsidR="007C20E4" w:rsidRPr="00E50B6D" w:rsidRDefault="007C20E4" w:rsidP="007C20E4">
      <w:pPr>
        <w:autoSpaceDE w:val="0"/>
        <w:autoSpaceDN w:val="0"/>
        <w:adjustRightInd w:val="0"/>
        <w:spacing w:after="0" w:line="240" w:lineRule="auto"/>
        <w:rPr>
          <w:rFonts w:cs="TimesNewRoman"/>
        </w:rPr>
      </w:pPr>
      <w:r w:rsidRPr="00686F74">
        <w:rPr>
          <w:rFonts w:cs="TimesNewRoman"/>
        </w:rPr>
        <w:t xml:space="preserve">Ur. broj: </w:t>
      </w:r>
      <w:r w:rsidR="00690F4B">
        <w:rPr>
          <w:rFonts w:cs="TimesNewRoman"/>
        </w:rPr>
        <w:t>AKT-2026</w:t>
      </w:r>
      <w:r w:rsidR="00671E42">
        <w:rPr>
          <w:rFonts w:cs="TimesNewRoman"/>
        </w:rPr>
        <w:t>-</w:t>
      </w:r>
      <w:r w:rsidR="00EC7C24">
        <w:rPr>
          <w:rFonts w:cs="TimesNewRoman"/>
        </w:rPr>
        <w:t>006</w:t>
      </w:r>
      <w:bookmarkStart w:id="0" w:name="_GoBack"/>
      <w:bookmarkEnd w:id="0"/>
    </w:p>
    <w:p w14:paraId="36516450" w14:textId="1C85C2E3" w:rsidR="007C20E4" w:rsidRPr="00617E6C" w:rsidRDefault="007C20E4" w:rsidP="007C20E4">
      <w:pPr>
        <w:autoSpaceDE w:val="0"/>
        <w:autoSpaceDN w:val="0"/>
        <w:adjustRightInd w:val="0"/>
        <w:spacing w:after="0" w:line="240" w:lineRule="auto"/>
        <w:rPr>
          <w:rFonts w:cs="TimesNewRoman"/>
        </w:rPr>
      </w:pPr>
      <w:r w:rsidRPr="00E50B6D">
        <w:rPr>
          <w:rFonts w:cs="TimesNewRoman"/>
        </w:rPr>
        <w:t xml:space="preserve">Pula, </w:t>
      </w:r>
      <w:r w:rsidR="008C3CA2">
        <w:rPr>
          <w:rFonts w:cs="TimesNewRoman"/>
        </w:rPr>
        <w:t>1</w:t>
      </w:r>
      <w:r w:rsidR="00690F4B">
        <w:rPr>
          <w:rFonts w:cs="TimesNewRoman"/>
        </w:rPr>
        <w:t>4</w:t>
      </w:r>
      <w:r w:rsidRPr="00E50B6D">
        <w:rPr>
          <w:rFonts w:cs="TimesNewRoman"/>
        </w:rPr>
        <w:t>.</w:t>
      </w:r>
      <w:r w:rsidR="00690F4B">
        <w:rPr>
          <w:rFonts w:cs="TimesNewRoman"/>
        </w:rPr>
        <w:t>01</w:t>
      </w:r>
      <w:r w:rsidRPr="00E50B6D">
        <w:rPr>
          <w:rFonts w:cs="TimesNewRoman"/>
        </w:rPr>
        <w:t>.202</w:t>
      </w:r>
      <w:r w:rsidR="00690F4B">
        <w:rPr>
          <w:rFonts w:cs="TimesNewRoman"/>
        </w:rPr>
        <w:t>6</w:t>
      </w:r>
      <w:r w:rsidRPr="00E50B6D">
        <w:rPr>
          <w:rFonts w:cs="TimesNewRoman"/>
        </w:rPr>
        <w:t>.g.</w:t>
      </w:r>
    </w:p>
    <w:p w14:paraId="02CE4F4D" w14:textId="52922DD2" w:rsidR="007C20E4" w:rsidRPr="00690F4B" w:rsidRDefault="008C3CA2" w:rsidP="00690F4B">
      <w:pPr>
        <w:autoSpaceDE w:val="0"/>
        <w:autoSpaceDN w:val="0"/>
        <w:adjustRightInd w:val="0"/>
        <w:spacing w:after="0" w:line="240" w:lineRule="auto"/>
        <w:rPr>
          <w:rFonts w:cs="TimesNewRoman,Bold"/>
          <w:b/>
          <w:bCs/>
        </w:rPr>
      </w:pPr>
      <w:r>
        <w:rPr>
          <w:rFonts w:cs="TimesNewRoman"/>
        </w:rPr>
        <w:t xml:space="preserve">                                                                                                 </w:t>
      </w:r>
      <w:r w:rsidR="007C20E4" w:rsidRPr="00617E6C">
        <w:rPr>
          <w:rFonts w:cs="TimesNewRoman,Bold"/>
          <w:b/>
          <w:bCs/>
        </w:rPr>
        <w:t xml:space="preserve">PULA </w:t>
      </w:r>
      <w:r w:rsidR="007C20E4">
        <w:rPr>
          <w:rFonts w:cs="TimesNewRoman,Bold"/>
          <w:b/>
          <w:bCs/>
        </w:rPr>
        <w:t>USLUGE I UPRAVLJANJE</w:t>
      </w:r>
      <w:r w:rsidR="007C20E4" w:rsidRPr="00617E6C">
        <w:rPr>
          <w:rFonts w:cs="TimesNewRoman,Bold"/>
          <w:b/>
          <w:bCs/>
        </w:rPr>
        <w:t xml:space="preserve"> d.o.o.</w:t>
      </w:r>
      <w:r w:rsidR="007C20E4">
        <w:br w:type="page"/>
      </w:r>
    </w:p>
    <w:p w14:paraId="63E52F90" w14:textId="3051C7F4" w:rsidR="00F26E3A" w:rsidRPr="00F3719A" w:rsidRDefault="00F26E3A" w:rsidP="00F26E3A">
      <w:pPr>
        <w:jc w:val="both"/>
        <w:rPr>
          <w:b/>
        </w:rPr>
      </w:pPr>
      <w:r w:rsidRPr="00690F4B">
        <w:rPr>
          <w:b/>
          <w:u w:val="single"/>
        </w:rPr>
        <w:lastRenderedPageBreak/>
        <w:t>PRILOG 1.</w:t>
      </w:r>
      <w:r w:rsidRPr="00356987">
        <w:rPr>
          <w:b/>
        </w:rPr>
        <w:t xml:space="preserve"> </w:t>
      </w:r>
      <w:r w:rsidR="00B174EA">
        <w:rPr>
          <w:b/>
        </w:rPr>
        <w:t>ZAHTJEV ZA PRIJAVU NA NATJEČAJ ZA</w:t>
      </w:r>
      <w:r w:rsidR="003849A1">
        <w:rPr>
          <w:b/>
        </w:rPr>
        <w:t xml:space="preserve"> DAVANJE</w:t>
      </w:r>
      <w:r w:rsidR="00F3719A">
        <w:rPr>
          <w:b/>
        </w:rPr>
        <w:t xml:space="preserve"> NA KORIŠTENJE ŠTANDA/KIOSKA ZA PRIPREMU BRZE HRANE </w:t>
      </w:r>
      <w:r w:rsidR="00A56256">
        <w:rPr>
          <w:b/>
        </w:rPr>
        <w:t>NA OTOKU VERUDA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915"/>
        <w:gridCol w:w="5479"/>
      </w:tblGrid>
      <w:tr w:rsidR="00F26E3A" w:rsidRPr="00356987" w14:paraId="6CC3EEE4" w14:textId="77777777" w:rsidTr="00F3719A">
        <w:trPr>
          <w:trHeight w:val="1067"/>
          <w:jc w:val="center"/>
        </w:trPr>
        <w:tc>
          <w:tcPr>
            <w:tcW w:w="668" w:type="dxa"/>
            <w:shd w:val="clear" w:color="auto" w:fill="auto"/>
            <w:vAlign w:val="center"/>
          </w:tcPr>
          <w:p w14:paraId="6A5E94EE" w14:textId="77777777" w:rsidR="00F26E3A" w:rsidRPr="003849A1" w:rsidRDefault="00F26E3A" w:rsidP="00506F0C">
            <w:pPr>
              <w:rPr>
                <w:bCs/>
              </w:rPr>
            </w:pPr>
            <w:r w:rsidRPr="003849A1">
              <w:rPr>
                <w:bCs/>
              </w:rPr>
              <w:t>1.</w:t>
            </w:r>
          </w:p>
        </w:tc>
        <w:tc>
          <w:tcPr>
            <w:tcW w:w="2915" w:type="dxa"/>
            <w:shd w:val="clear" w:color="auto" w:fill="auto"/>
            <w:vAlign w:val="center"/>
          </w:tcPr>
          <w:p w14:paraId="6F8D04FD" w14:textId="17F02AFF" w:rsidR="00B174EA" w:rsidRDefault="00B174EA" w:rsidP="00506F0C">
            <w:r>
              <w:t xml:space="preserve">Naziv </w:t>
            </w:r>
            <w:r w:rsidR="009413ED">
              <w:t>ponuditelja</w:t>
            </w:r>
            <w:r>
              <w:t xml:space="preserve"> </w:t>
            </w:r>
          </w:p>
          <w:p w14:paraId="498464B3" w14:textId="57D88709" w:rsidR="00F26E3A" w:rsidRPr="00356987" w:rsidRDefault="00B174EA" w:rsidP="00506F0C">
            <w:pPr>
              <w:rPr>
                <w:b/>
              </w:rPr>
            </w:pPr>
            <w:r>
              <w:t>(i</w:t>
            </w:r>
            <w:r w:rsidRPr="00B174EA">
              <w:t>me i prezime ako je fizička osoba</w:t>
            </w:r>
            <w:r>
              <w:t>)</w:t>
            </w:r>
          </w:p>
        </w:tc>
        <w:tc>
          <w:tcPr>
            <w:tcW w:w="5479" w:type="dxa"/>
            <w:shd w:val="clear" w:color="auto" w:fill="auto"/>
          </w:tcPr>
          <w:p w14:paraId="7717F2A1" w14:textId="77777777" w:rsidR="00F26E3A" w:rsidRPr="00356987" w:rsidRDefault="00F26E3A" w:rsidP="003849A1">
            <w:pPr>
              <w:autoSpaceDE w:val="0"/>
              <w:autoSpaceDN w:val="0"/>
              <w:adjustRightInd w:val="0"/>
              <w:spacing w:after="0" w:line="240" w:lineRule="auto"/>
              <w:ind w:firstLine="720"/>
              <w:jc w:val="both"/>
              <w:rPr>
                <w:b/>
              </w:rPr>
            </w:pPr>
          </w:p>
        </w:tc>
      </w:tr>
      <w:tr w:rsidR="00F26E3A" w:rsidRPr="00356987" w14:paraId="667C8C31" w14:textId="77777777" w:rsidTr="0047030B">
        <w:trPr>
          <w:trHeight w:val="690"/>
          <w:jc w:val="center"/>
        </w:trPr>
        <w:tc>
          <w:tcPr>
            <w:tcW w:w="668" w:type="dxa"/>
            <w:shd w:val="clear" w:color="auto" w:fill="auto"/>
            <w:vAlign w:val="center"/>
          </w:tcPr>
          <w:p w14:paraId="33B089F4" w14:textId="77777777" w:rsidR="00F26E3A" w:rsidRPr="00356987" w:rsidRDefault="00F26E3A" w:rsidP="00506F0C">
            <w:r w:rsidRPr="00356987">
              <w:t>2.</w:t>
            </w:r>
          </w:p>
        </w:tc>
        <w:tc>
          <w:tcPr>
            <w:tcW w:w="2915" w:type="dxa"/>
            <w:shd w:val="clear" w:color="auto" w:fill="auto"/>
            <w:vAlign w:val="center"/>
          </w:tcPr>
          <w:p w14:paraId="16A9297D" w14:textId="1439BB6A" w:rsidR="00F26E3A" w:rsidRPr="00356987" w:rsidRDefault="00F26E3A" w:rsidP="00506F0C">
            <w:r w:rsidRPr="00356987">
              <w:t xml:space="preserve">Sjedište </w:t>
            </w:r>
            <w:r w:rsidR="009413ED">
              <w:t xml:space="preserve">ponuditelja </w:t>
            </w:r>
            <w:r w:rsidR="00B174EA">
              <w:t>(prebivalište ako je fizička osoba)</w:t>
            </w:r>
          </w:p>
        </w:tc>
        <w:tc>
          <w:tcPr>
            <w:tcW w:w="5479" w:type="dxa"/>
            <w:shd w:val="clear" w:color="auto" w:fill="auto"/>
          </w:tcPr>
          <w:p w14:paraId="72A95DB3" w14:textId="77777777" w:rsidR="00F26E3A" w:rsidRPr="00356987" w:rsidRDefault="00F26E3A" w:rsidP="00506F0C"/>
        </w:tc>
      </w:tr>
      <w:tr w:rsidR="00F26E3A" w:rsidRPr="00356987" w14:paraId="692561B7" w14:textId="77777777" w:rsidTr="0047030B">
        <w:trPr>
          <w:trHeight w:val="556"/>
          <w:jc w:val="center"/>
        </w:trPr>
        <w:tc>
          <w:tcPr>
            <w:tcW w:w="668" w:type="dxa"/>
            <w:shd w:val="clear" w:color="auto" w:fill="auto"/>
            <w:vAlign w:val="center"/>
          </w:tcPr>
          <w:p w14:paraId="6DB2D504" w14:textId="6853B51F" w:rsidR="00F26E3A" w:rsidRPr="00356987" w:rsidRDefault="003849A1" w:rsidP="00506F0C">
            <w:r>
              <w:t>3</w:t>
            </w:r>
            <w:r w:rsidR="00F26E3A" w:rsidRPr="00356987">
              <w:t>.</w:t>
            </w:r>
          </w:p>
        </w:tc>
        <w:tc>
          <w:tcPr>
            <w:tcW w:w="2915" w:type="dxa"/>
            <w:shd w:val="clear" w:color="auto" w:fill="auto"/>
            <w:vAlign w:val="center"/>
          </w:tcPr>
          <w:p w14:paraId="00A2DBDD" w14:textId="77777777" w:rsidR="00F26E3A" w:rsidRPr="00356987" w:rsidRDefault="00F26E3A" w:rsidP="00506F0C">
            <w:r w:rsidRPr="00356987">
              <w:t xml:space="preserve">OIB </w:t>
            </w:r>
          </w:p>
        </w:tc>
        <w:tc>
          <w:tcPr>
            <w:tcW w:w="5479" w:type="dxa"/>
            <w:shd w:val="clear" w:color="auto" w:fill="auto"/>
          </w:tcPr>
          <w:p w14:paraId="02D965DC" w14:textId="77777777" w:rsidR="00F26E3A" w:rsidRPr="00356987" w:rsidRDefault="00F26E3A" w:rsidP="00506F0C"/>
        </w:tc>
      </w:tr>
      <w:tr w:rsidR="0047030B" w:rsidRPr="00356987" w14:paraId="0A398447" w14:textId="77777777" w:rsidTr="0047030B">
        <w:trPr>
          <w:trHeight w:val="556"/>
          <w:jc w:val="center"/>
        </w:trPr>
        <w:tc>
          <w:tcPr>
            <w:tcW w:w="668" w:type="dxa"/>
            <w:shd w:val="clear" w:color="auto" w:fill="auto"/>
            <w:vAlign w:val="center"/>
          </w:tcPr>
          <w:p w14:paraId="5714029E" w14:textId="4D88759F" w:rsidR="0047030B" w:rsidRPr="00356987" w:rsidRDefault="003849A1" w:rsidP="00506F0C">
            <w:r>
              <w:t>4.</w:t>
            </w:r>
          </w:p>
        </w:tc>
        <w:tc>
          <w:tcPr>
            <w:tcW w:w="2915" w:type="dxa"/>
            <w:shd w:val="clear" w:color="auto" w:fill="auto"/>
            <w:vAlign w:val="center"/>
          </w:tcPr>
          <w:p w14:paraId="35B5486E" w14:textId="679F5632" w:rsidR="003849A1" w:rsidRPr="00356987" w:rsidRDefault="0047030B" w:rsidP="00506F0C">
            <w:r>
              <w:t>I</w:t>
            </w:r>
            <w:r w:rsidRPr="00903AAD">
              <w:t>me i prezime</w:t>
            </w:r>
            <w:r>
              <w:t>,</w:t>
            </w:r>
            <w:r w:rsidRPr="00903AAD">
              <w:t xml:space="preserve"> prebivalište </w:t>
            </w:r>
            <w:r>
              <w:t xml:space="preserve">i OIB </w:t>
            </w:r>
            <w:r w:rsidRPr="00903AAD">
              <w:t>zakonskog zastupnika</w:t>
            </w:r>
          </w:p>
        </w:tc>
        <w:tc>
          <w:tcPr>
            <w:tcW w:w="5479" w:type="dxa"/>
            <w:shd w:val="clear" w:color="auto" w:fill="auto"/>
          </w:tcPr>
          <w:p w14:paraId="1F8A3682" w14:textId="77777777" w:rsidR="003849A1" w:rsidRDefault="003849A1" w:rsidP="00506F0C"/>
          <w:p w14:paraId="06A8866C" w14:textId="0D26AB67" w:rsidR="003849A1" w:rsidRPr="00356987" w:rsidRDefault="003849A1" w:rsidP="00506F0C"/>
        </w:tc>
      </w:tr>
      <w:tr w:rsidR="0047030B" w:rsidRPr="00356987" w14:paraId="64B8695E" w14:textId="77777777" w:rsidTr="0047030B">
        <w:trPr>
          <w:trHeight w:val="556"/>
          <w:jc w:val="center"/>
        </w:trPr>
        <w:tc>
          <w:tcPr>
            <w:tcW w:w="668" w:type="dxa"/>
            <w:shd w:val="clear" w:color="auto" w:fill="auto"/>
            <w:vAlign w:val="center"/>
          </w:tcPr>
          <w:p w14:paraId="4D60B077" w14:textId="53A0D07F" w:rsidR="0047030B" w:rsidRPr="00356987" w:rsidRDefault="003849A1" w:rsidP="00506F0C">
            <w:r>
              <w:t>5.</w:t>
            </w:r>
          </w:p>
        </w:tc>
        <w:tc>
          <w:tcPr>
            <w:tcW w:w="2915" w:type="dxa"/>
            <w:shd w:val="clear" w:color="auto" w:fill="auto"/>
            <w:vAlign w:val="center"/>
          </w:tcPr>
          <w:p w14:paraId="115EA4FE" w14:textId="494D0E36" w:rsidR="0047030B" w:rsidRPr="00903AAD" w:rsidRDefault="0047030B" w:rsidP="00506F0C">
            <w:r w:rsidRPr="0047030B">
              <w:t>naznaka poslovnog prostora za koji se dostavlja prijava odnosno ponuda</w:t>
            </w:r>
          </w:p>
        </w:tc>
        <w:tc>
          <w:tcPr>
            <w:tcW w:w="5479" w:type="dxa"/>
            <w:shd w:val="clear" w:color="auto" w:fill="auto"/>
          </w:tcPr>
          <w:p w14:paraId="76EC5CFE" w14:textId="77777777" w:rsidR="0047030B" w:rsidRPr="00356987" w:rsidRDefault="0047030B" w:rsidP="00506F0C"/>
        </w:tc>
      </w:tr>
      <w:tr w:rsidR="0047030B" w:rsidRPr="00356987" w14:paraId="432DE2F9" w14:textId="77777777" w:rsidTr="0047030B">
        <w:trPr>
          <w:trHeight w:val="556"/>
          <w:jc w:val="center"/>
        </w:trPr>
        <w:tc>
          <w:tcPr>
            <w:tcW w:w="668" w:type="dxa"/>
            <w:shd w:val="clear" w:color="auto" w:fill="auto"/>
            <w:vAlign w:val="center"/>
          </w:tcPr>
          <w:p w14:paraId="3554EC3A" w14:textId="4290660C" w:rsidR="0047030B" w:rsidRPr="00356987" w:rsidRDefault="003849A1" w:rsidP="00506F0C">
            <w:r>
              <w:t>6.</w:t>
            </w:r>
          </w:p>
        </w:tc>
        <w:tc>
          <w:tcPr>
            <w:tcW w:w="2915" w:type="dxa"/>
            <w:shd w:val="clear" w:color="auto" w:fill="auto"/>
            <w:vAlign w:val="center"/>
          </w:tcPr>
          <w:p w14:paraId="15F72CC3" w14:textId="606EC6EB" w:rsidR="0047030B" w:rsidRPr="0047030B" w:rsidRDefault="0047030B" w:rsidP="00506F0C">
            <w:r>
              <w:t>D</w:t>
            </w:r>
            <w:r w:rsidRPr="0047030B">
              <w:t>jelatnost koja će se obavljati u poslovnom prostoru</w:t>
            </w:r>
            <w:r w:rsidR="009413ED">
              <w:t xml:space="preserve"> (</w:t>
            </w:r>
            <w:r w:rsidR="009413ED" w:rsidRPr="009413ED">
              <w:rPr>
                <w:i/>
                <w:iCs/>
              </w:rPr>
              <w:t>ponuditelj mora biti registriran za obavljanje djelatnosti za koju se prijavljuje na natječaj</w:t>
            </w:r>
            <w:r w:rsidR="009413ED">
              <w:rPr>
                <w:i/>
                <w:iCs/>
              </w:rPr>
              <w:t>)</w:t>
            </w:r>
          </w:p>
        </w:tc>
        <w:tc>
          <w:tcPr>
            <w:tcW w:w="5479" w:type="dxa"/>
            <w:shd w:val="clear" w:color="auto" w:fill="auto"/>
          </w:tcPr>
          <w:p w14:paraId="467CF773" w14:textId="77777777" w:rsidR="0047030B" w:rsidRPr="00356987" w:rsidRDefault="0047030B" w:rsidP="00506F0C"/>
        </w:tc>
      </w:tr>
      <w:tr w:rsidR="003849A1" w:rsidRPr="00356987" w14:paraId="7EA54BC9" w14:textId="77777777" w:rsidTr="0047030B">
        <w:trPr>
          <w:trHeight w:val="556"/>
          <w:jc w:val="center"/>
        </w:trPr>
        <w:tc>
          <w:tcPr>
            <w:tcW w:w="668" w:type="dxa"/>
            <w:shd w:val="clear" w:color="auto" w:fill="auto"/>
            <w:vAlign w:val="center"/>
          </w:tcPr>
          <w:p w14:paraId="512F95F3" w14:textId="1337AB88" w:rsidR="003849A1" w:rsidRPr="00356987" w:rsidRDefault="003849A1" w:rsidP="00506F0C">
            <w:r>
              <w:t>7.</w:t>
            </w:r>
          </w:p>
        </w:tc>
        <w:tc>
          <w:tcPr>
            <w:tcW w:w="2915" w:type="dxa"/>
            <w:shd w:val="clear" w:color="auto" w:fill="auto"/>
            <w:vAlign w:val="center"/>
          </w:tcPr>
          <w:p w14:paraId="2998663E" w14:textId="3D19371F" w:rsidR="003849A1" w:rsidRDefault="003849A1" w:rsidP="00506F0C">
            <w:r w:rsidRPr="003849A1">
              <w:rPr>
                <w:b/>
                <w:bCs/>
              </w:rPr>
              <w:t>Ponuđeni iznos mjesečne zakupnine</w:t>
            </w:r>
            <w:r w:rsidRPr="003849A1">
              <w:t xml:space="preserve"> </w:t>
            </w:r>
            <w:r>
              <w:t>(</w:t>
            </w:r>
            <w:r w:rsidRPr="003849A1">
              <w:rPr>
                <w:u w:val="single"/>
              </w:rPr>
              <w:t>veći od oglašenog u javnom natječaju, izražen u EUR bez PDV-a</w:t>
            </w:r>
            <w:r>
              <w:t>)</w:t>
            </w:r>
          </w:p>
        </w:tc>
        <w:tc>
          <w:tcPr>
            <w:tcW w:w="5479" w:type="dxa"/>
            <w:shd w:val="clear" w:color="auto" w:fill="auto"/>
          </w:tcPr>
          <w:p w14:paraId="56971FA1" w14:textId="77777777" w:rsidR="003849A1" w:rsidRPr="00356987" w:rsidRDefault="003849A1" w:rsidP="00506F0C"/>
        </w:tc>
      </w:tr>
      <w:tr w:rsidR="00F26E3A" w:rsidRPr="00356987" w14:paraId="5951D2CE" w14:textId="77777777" w:rsidTr="0047030B">
        <w:trPr>
          <w:trHeight w:val="556"/>
          <w:jc w:val="center"/>
        </w:trPr>
        <w:tc>
          <w:tcPr>
            <w:tcW w:w="668" w:type="dxa"/>
            <w:shd w:val="clear" w:color="auto" w:fill="auto"/>
            <w:vAlign w:val="center"/>
          </w:tcPr>
          <w:p w14:paraId="5A22A90B" w14:textId="26529D6D" w:rsidR="00F26E3A" w:rsidRPr="00356987" w:rsidRDefault="003849A1" w:rsidP="00506F0C">
            <w:r>
              <w:t>8</w:t>
            </w:r>
            <w:r w:rsidR="00F26E3A" w:rsidRPr="00356987">
              <w:t>.</w:t>
            </w:r>
          </w:p>
        </w:tc>
        <w:tc>
          <w:tcPr>
            <w:tcW w:w="2915" w:type="dxa"/>
            <w:shd w:val="clear" w:color="auto" w:fill="auto"/>
            <w:vAlign w:val="center"/>
          </w:tcPr>
          <w:p w14:paraId="7EBBEA60" w14:textId="43C73798" w:rsidR="00F26E3A" w:rsidRPr="00356987" w:rsidRDefault="003849A1" w:rsidP="00506F0C">
            <w:r>
              <w:t>N</w:t>
            </w:r>
            <w:r w:rsidRPr="003849A1">
              <w:t>aziv banke i broj računa radi povrata jamčevine</w:t>
            </w:r>
          </w:p>
        </w:tc>
        <w:tc>
          <w:tcPr>
            <w:tcW w:w="5479" w:type="dxa"/>
            <w:shd w:val="clear" w:color="auto" w:fill="auto"/>
          </w:tcPr>
          <w:p w14:paraId="0A1B6DD9" w14:textId="77777777" w:rsidR="00F26E3A" w:rsidRPr="00356987" w:rsidRDefault="00F26E3A" w:rsidP="00506F0C"/>
        </w:tc>
      </w:tr>
      <w:tr w:rsidR="00F26E3A" w:rsidRPr="00356987" w14:paraId="631F5344" w14:textId="77777777" w:rsidTr="0047030B">
        <w:trPr>
          <w:trHeight w:val="556"/>
          <w:jc w:val="center"/>
        </w:trPr>
        <w:tc>
          <w:tcPr>
            <w:tcW w:w="668" w:type="dxa"/>
            <w:shd w:val="clear" w:color="auto" w:fill="auto"/>
            <w:vAlign w:val="center"/>
          </w:tcPr>
          <w:p w14:paraId="1E7FF959" w14:textId="011636C3" w:rsidR="00F26E3A" w:rsidRPr="00356987" w:rsidRDefault="003849A1" w:rsidP="00506F0C">
            <w:r>
              <w:t>9</w:t>
            </w:r>
            <w:r w:rsidR="00F26E3A" w:rsidRPr="00356987">
              <w:t>.</w:t>
            </w:r>
          </w:p>
        </w:tc>
        <w:tc>
          <w:tcPr>
            <w:tcW w:w="2915" w:type="dxa"/>
            <w:shd w:val="clear" w:color="auto" w:fill="auto"/>
            <w:vAlign w:val="center"/>
          </w:tcPr>
          <w:p w14:paraId="2E8D8BEC" w14:textId="77777777" w:rsidR="00F26E3A" w:rsidRPr="00356987" w:rsidRDefault="00F26E3A" w:rsidP="00506F0C">
            <w:r w:rsidRPr="00356987">
              <w:t>Adresa za dostavu pošte</w:t>
            </w:r>
          </w:p>
        </w:tc>
        <w:tc>
          <w:tcPr>
            <w:tcW w:w="5479" w:type="dxa"/>
            <w:shd w:val="clear" w:color="auto" w:fill="auto"/>
          </w:tcPr>
          <w:p w14:paraId="073DA63E" w14:textId="77777777" w:rsidR="00F26E3A" w:rsidRPr="00356987" w:rsidRDefault="00F26E3A" w:rsidP="00506F0C"/>
        </w:tc>
      </w:tr>
      <w:tr w:rsidR="00F26E3A" w:rsidRPr="00356987" w14:paraId="2766F57E" w14:textId="77777777" w:rsidTr="0047030B">
        <w:trPr>
          <w:trHeight w:val="556"/>
          <w:jc w:val="center"/>
        </w:trPr>
        <w:tc>
          <w:tcPr>
            <w:tcW w:w="668" w:type="dxa"/>
            <w:shd w:val="clear" w:color="auto" w:fill="auto"/>
            <w:vAlign w:val="center"/>
          </w:tcPr>
          <w:p w14:paraId="43CA4121" w14:textId="21A8E30E" w:rsidR="00F26E3A" w:rsidRPr="00356987" w:rsidRDefault="003849A1" w:rsidP="00506F0C">
            <w:r>
              <w:t>10</w:t>
            </w:r>
            <w:r w:rsidR="00F26E3A" w:rsidRPr="00356987">
              <w:t>.</w:t>
            </w:r>
          </w:p>
        </w:tc>
        <w:tc>
          <w:tcPr>
            <w:tcW w:w="2915" w:type="dxa"/>
            <w:shd w:val="clear" w:color="auto" w:fill="auto"/>
            <w:vAlign w:val="center"/>
          </w:tcPr>
          <w:p w14:paraId="41315845" w14:textId="77777777" w:rsidR="00F26E3A" w:rsidRPr="00356987" w:rsidRDefault="00F26E3A" w:rsidP="00506F0C">
            <w:r w:rsidRPr="00356987">
              <w:t>Adresa e-pošte</w:t>
            </w:r>
          </w:p>
        </w:tc>
        <w:tc>
          <w:tcPr>
            <w:tcW w:w="5479" w:type="dxa"/>
            <w:shd w:val="clear" w:color="auto" w:fill="auto"/>
          </w:tcPr>
          <w:p w14:paraId="1D141B45" w14:textId="77777777" w:rsidR="00F26E3A" w:rsidRPr="00356987" w:rsidRDefault="00F26E3A" w:rsidP="00506F0C"/>
        </w:tc>
      </w:tr>
      <w:tr w:rsidR="00F26E3A" w:rsidRPr="00356987" w14:paraId="72F4AF6E" w14:textId="77777777" w:rsidTr="0047030B">
        <w:trPr>
          <w:trHeight w:val="556"/>
          <w:jc w:val="center"/>
        </w:trPr>
        <w:tc>
          <w:tcPr>
            <w:tcW w:w="668" w:type="dxa"/>
            <w:shd w:val="clear" w:color="auto" w:fill="auto"/>
            <w:vAlign w:val="center"/>
          </w:tcPr>
          <w:p w14:paraId="03CEEACB" w14:textId="1FF54F35" w:rsidR="00F26E3A" w:rsidRPr="00356987" w:rsidRDefault="00F26E3A" w:rsidP="00506F0C">
            <w:r w:rsidRPr="00356987">
              <w:t>1</w:t>
            </w:r>
            <w:r w:rsidR="003849A1">
              <w:t>1</w:t>
            </w:r>
            <w:r w:rsidRPr="00356987">
              <w:t>.</w:t>
            </w:r>
          </w:p>
        </w:tc>
        <w:tc>
          <w:tcPr>
            <w:tcW w:w="2915" w:type="dxa"/>
            <w:shd w:val="clear" w:color="auto" w:fill="auto"/>
            <w:vAlign w:val="center"/>
          </w:tcPr>
          <w:p w14:paraId="3412306F" w14:textId="1B257ADE" w:rsidR="00F26E3A" w:rsidRPr="00356987" w:rsidRDefault="00F26E3A" w:rsidP="00506F0C">
            <w:r w:rsidRPr="00356987">
              <w:t>Kontakt osoba</w:t>
            </w:r>
            <w:r w:rsidR="009413ED">
              <w:t xml:space="preserve"> ponuditelja</w:t>
            </w:r>
            <w:r w:rsidR="003849A1">
              <w:t xml:space="preserve"> </w:t>
            </w:r>
          </w:p>
        </w:tc>
        <w:tc>
          <w:tcPr>
            <w:tcW w:w="5479" w:type="dxa"/>
            <w:shd w:val="clear" w:color="auto" w:fill="auto"/>
          </w:tcPr>
          <w:p w14:paraId="38D8DF20" w14:textId="77777777" w:rsidR="00F26E3A" w:rsidRPr="00356987" w:rsidRDefault="00F26E3A" w:rsidP="00506F0C"/>
        </w:tc>
      </w:tr>
      <w:tr w:rsidR="00F26E3A" w:rsidRPr="00356987" w14:paraId="32EE600F" w14:textId="77777777" w:rsidTr="0047030B">
        <w:trPr>
          <w:trHeight w:val="556"/>
          <w:jc w:val="center"/>
        </w:trPr>
        <w:tc>
          <w:tcPr>
            <w:tcW w:w="668" w:type="dxa"/>
            <w:shd w:val="clear" w:color="auto" w:fill="auto"/>
            <w:vAlign w:val="center"/>
          </w:tcPr>
          <w:p w14:paraId="2FFB02E0" w14:textId="25B4F532" w:rsidR="00F26E3A" w:rsidRPr="00356987" w:rsidRDefault="00F26E3A" w:rsidP="00506F0C">
            <w:r w:rsidRPr="00356987">
              <w:t>1</w:t>
            </w:r>
            <w:r w:rsidR="003849A1">
              <w:t>2</w:t>
            </w:r>
            <w:r w:rsidRPr="00356987">
              <w:t>.</w:t>
            </w:r>
          </w:p>
        </w:tc>
        <w:tc>
          <w:tcPr>
            <w:tcW w:w="2915" w:type="dxa"/>
            <w:shd w:val="clear" w:color="auto" w:fill="auto"/>
            <w:vAlign w:val="center"/>
          </w:tcPr>
          <w:p w14:paraId="4BAA2537" w14:textId="7798DEFC" w:rsidR="00F26E3A" w:rsidRPr="00356987" w:rsidRDefault="00F26E3A" w:rsidP="00506F0C">
            <w:r w:rsidRPr="00356987">
              <w:t>Broj tel</w:t>
            </w:r>
            <w:r w:rsidR="003849A1">
              <w:t>efona</w:t>
            </w:r>
          </w:p>
        </w:tc>
        <w:tc>
          <w:tcPr>
            <w:tcW w:w="5479" w:type="dxa"/>
            <w:shd w:val="clear" w:color="auto" w:fill="auto"/>
          </w:tcPr>
          <w:p w14:paraId="596280A7" w14:textId="77777777" w:rsidR="00F26E3A" w:rsidRPr="00356987" w:rsidRDefault="00F26E3A" w:rsidP="00506F0C"/>
        </w:tc>
      </w:tr>
      <w:tr w:rsidR="00F26E3A" w:rsidRPr="00356987" w14:paraId="4A99469C" w14:textId="77777777" w:rsidTr="0047030B">
        <w:trPr>
          <w:trHeight w:val="556"/>
          <w:jc w:val="center"/>
        </w:trPr>
        <w:tc>
          <w:tcPr>
            <w:tcW w:w="668" w:type="dxa"/>
            <w:shd w:val="clear" w:color="auto" w:fill="auto"/>
            <w:vAlign w:val="center"/>
          </w:tcPr>
          <w:p w14:paraId="185404E5" w14:textId="707FC632" w:rsidR="00F26E3A" w:rsidRPr="00356987" w:rsidRDefault="00F26E3A" w:rsidP="00506F0C">
            <w:r w:rsidRPr="00356987">
              <w:t>1</w:t>
            </w:r>
            <w:r w:rsidR="003849A1">
              <w:t>3</w:t>
            </w:r>
            <w:r w:rsidRPr="00356987">
              <w:t>.</w:t>
            </w:r>
          </w:p>
        </w:tc>
        <w:tc>
          <w:tcPr>
            <w:tcW w:w="2915" w:type="dxa"/>
            <w:shd w:val="clear" w:color="auto" w:fill="auto"/>
            <w:vAlign w:val="center"/>
          </w:tcPr>
          <w:p w14:paraId="5CB34712" w14:textId="77777777" w:rsidR="00F26E3A" w:rsidRDefault="00F26E3A" w:rsidP="00506F0C">
            <w:r w:rsidRPr="00356987">
              <w:t>Ovjera ponuditelja</w:t>
            </w:r>
          </w:p>
          <w:p w14:paraId="6A4C834E" w14:textId="64BA665D" w:rsidR="003849A1" w:rsidRPr="00356987" w:rsidRDefault="003849A1" w:rsidP="00506F0C"/>
        </w:tc>
        <w:tc>
          <w:tcPr>
            <w:tcW w:w="5479" w:type="dxa"/>
            <w:shd w:val="clear" w:color="auto" w:fill="auto"/>
          </w:tcPr>
          <w:p w14:paraId="1456376F" w14:textId="77777777" w:rsidR="00F26E3A" w:rsidRPr="00356987" w:rsidRDefault="00F26E3A" w:rsidP="00506F0C"/>
        </w:tc>
      </w:tr>
    </w:tbl>
    <w:p w14:paraId="230E9DF8" w14:textId="77777777" w:rsidR="008D5838" w:rsidRDefault="008D5838" w:rsidP="00F168B4">
      <w:pPr>
        <w:jc w:val="both"/>
        <w:rPr>
          <w:b/>
        </w:rPr>
      </w:pPr>
    </w:p>
    <w:p w14:paraId="4E2C0C1F" w14:textId="23CCC350" w:rsidR="00F168B4" w:rsidRPr="000D3587" w:rsidRDefault="00F168B4" w:rsidP="00F168B4">
      <w:pPr>
        <w:jc w:val="both"/>
        <w:rPr>
          <w:b/>
          <w:u w:val="single"/>
        </w:rPr>
      </w:pPr>
      <w:r w:rsidRPr="000D3587">
        <w:rPr>
          <w:b/>
          <w:u w:val="single"/>
        </w:rPr>
        <w:lastRenderedPageBreak/>
        <w:t xml:space="preserve">PRILOG </w:t>
      </w:r>
      <w:r w:rsidR="00916017" w:rsidRPr="000D3587">
        <w:rPr>
          <w:b/>
          <w:u w:val="single"/>
        </w:rPr>
        <w:t>2</w:t>
      </w:r>
      <w:r w:rsidRPr="000D3587">
        <w:rPr>
          <w:b/>
          <w:u w:val="single"/>
        </w:rPr>
        <w:t xml:space="preserve">. </w:t>
      </w:r>
    </w:p>
    <w:p w14:paraId="0AD9DB08" w14:textId="56EA72A5" w:rsidR="00F168B4" w:rsidRPr="00F168B4" w:rsidRDefault="00F168B4" w:rsidP="00F168B4">
      <w:pPr>
        <w:jc w:val="both"/>
        <w:rPr>
          <w:rFonts w:cstheme="minorHAnsi"/>
          <w:b/>
          <w:i/>
          <w:iCs/>
        </w:rPr>
      </w:pPr>
      <w:r w:rsidRPr="00F168B4">
        <w:rPr>
          <w:rFonts w:cs="TimesNewRoman,Bold"/>
          <w:b/>
          <w:i/>
          <w:iCs/>
        </w:rPr>
        <w:t>Izjava ponuditelja kojom isti pot</w:t>
      </w:r>
      <w:r w:rsidR="008D5838">
        <w:rPr>
          <w:rFonts w:cs="TimesNewRoman,Bold"/>
          <w:b/>
          <w:i/>
          <w:iCs/>
        </w:rPr>
        <w:t>vrđuje da uzima prostor</w:t>
      </w:r>
      <w:r w:rsidRPr="00F168B4">
        <w:rPr>
          <w:rFonts w:cs="TimesNewRoman,Bold"/>
          <w:b/>
          <w:i/>
          <w:iCs/>
        </w:rPr>
        <w:t xml:space="preserve"> u viđenom stanju, </w:t>
      </w:r>
    </w:p>
    <w:p w14:paraId="62B4663F" w14:textId="77777777" w:rsidR="00F168B4" w:rsidRDefault="00F168B4" w:rsidP="00F168B4">
      <w:pPr>
        <w:ind w:right="-2"/>
        <w:jc w:val="center"/>
        <w:rPr>
          <w:rFonts w:cstheme="minorHAnsi"/>
          <w:b/>
          <w:i/>
        </w:rPr>
      </w:pPr>
    </w:p>
    <w:p w14:paraId="3DC35C66" w14:textId="77777777" w:rsidR="00F168B4" w:rsidRPr="00F168B4" w:rsidRDefault="00F168B4" w:rsidP="00F168B4">
      <w:pPr>
        <w:ind w:right="-2"/>
        <w:jc w:val="center"/>
        <w:rPr>
          <w:rFonts w:cstheme="minorHAnsi"/>
          <w:b/>
          <w:i/>
        </w:rPr>
      </w:pPr>
    </w:p>
    <w:p w14:paraId="0ABC82E9" w14:textId="77777777" w:rsidR="00F168B4" w:rsidRPr="000E2161" w:rsidRDefault="00F168B4" w:rsidP="00F168B4">
      <w:pPr>
        <w:ind w:right="-2"/>
        <w:jc w:val="center"/>
        <w:rPr>
          <w:rFonts w:cstheme="minorHAnsi"/>
          <w:b/>
          <w:sz w:val="28"/>
          <w:szCs w:val="28"/>
        </w:rPr>
      </w:pPr>
      <w:r w:rsidRPr="000E2161">
        <w:rPr>
          <w:rFonts w:cstheme="minorHAnsi"/>
          <w:b/>
          <w:sz w:val="28"/>
          <w:szCs w:val="28"/>
        </w:rPr>
        <w:t>I Z J A V A</w:t>
      </w:r>
    </w:p>
    <w:p w14:paraId="7CF6CD8D" w14:textId="77777777" w:rsidR="00F168B4" w:rsidRPr="00F168B4" w:rsidRDefault="00F168B4" w:rsidP="00F168B4">
      <w:pPr>
        <w:ind w:left="1418" w:right="2352" w:hanging="1418"/>
        <w:jc w:val="both"/>
        <w:rPr>
          <w:rFonts w:cstheme="minorHAnsi"/>
        </w:rPr>
      </w:pPr>
    </w:p>
    <w:p w14:paraId="2338A12C" w14:textId="77777777" w:rsidR="00F168B4" w:rsidRPr="00F168B4" w:rsidRDefault="00F168B4" w:rsidP="00F168B4">
      <w:pPr>
        <w:ind w:left="1418" w:right="2352" w:hanging="1418"/>
        <w:jc w:val="both"/>
        <w:rPr>
          <w:rFonts w:cstheme="minorHAnsi"/>
        </w:rPr>
      </w:pPr>
    </w:p>
    <w:p w14:paraId="645F5F7C" w14:textId="41F79C6B" w:rsidR="00F168B4" w:rsidRPr="00EF478C" w:rsidRDefault="00F168B4" w:rsidP="00F168B4">
      <w:pPr>
        <w:jc w:val="both"/>
        <w:rPr>
          <w:rFonts w:cstheme="minorHAnsi"/>
          <w:sz w:val="24"/>
          <w:szCs w:val="24"/>
        </w:rPr>
      </w:pPr>
      <w:r w:rsidRPr="00EF478C">
        <w:rPr>
          <w:rFonts w:cstheme="minorHAnsi"/>
          <w:sz w:val="24"/>
          <w:szCs w:val="24"/>
        </w:rPr>
        <w:t xml:space="preserve">Izjavljujemo da </w:t>
      </w:r>
      <w:r w:rsidR="00EF478C" w:rsidRPr="00EF478C">
        <w:rPr>
          <w:rFonts w:cstheme="minorHAnsi"/>
          <w:sz w:val="24"/>
          <w:szCs w:val="24"/>
        </w:rPr>
        <w:t>potvrđuje</w:t>
      </w:r>
      <w:r w:rsidR="00EF478C">
        <w:rPr>
          <w:rFonts w:cstheme="minorHAnsi"/>
          <w:sz w:val="24"/>
          <w:szCs w:val="24"/>
        </w:rPr>
        <w:t>mo</w:t>
      </w:r>
      <w:r w:rsidR="00EF478C" w:rsidRPr="00EF478C">
        <w:rPr>
          <w:rFonts w:cstheme="minorHAnsi"/>
          <w:sz w:val="24"/>
          <w:szCs w:val="24"/>
        </w:rPr>
        <w:t xml:space="preserve"> da uzima</w:t>
      </w:r>
      <w:r w:rsidR="00EF478C">
        <w:rPr>
          <w:rFonts w:cstheme="minorHAnsi"/>
          <w:sz w:val="24"/>
          <w:szCs w:val="24"/>
        </w:rPr>
        <w:t>mo</w:t>
      </w:r>
      <w:r w:rsidR="008D5838">
        <w:rPr>
          <w:rFonts w:cstheme="minorHAnsi"/>
          <w:sz w:val="24"/>
          <w:szCs w:val="24"/>
        </w:rPr>
        <w:t xml:space="preserve"> prostor u viđenom stanju, da </w:t>
      </w:r>
      <w:r w:rsidR="00EF478C">
        <w:rPr>
          <w:rFonts w:cstheme="minorHAnsi"/>
          <w:sz w:val="24"/>
          <w:szCs w:val="24"/>
        </w:rPr>
        <w:t>smo ga</w:t>
      </w:r>
      <w:r w:rsidR="00EF478C" w:rsidRPr="00EF478C">
        <w:rPr>
          <w:rFonts w:cstheme="minorHAnsi"/>
          <w:sz w:val="24"/>
          <w:szCs w:val="24"/>
        </w:rPr>
        <w:t xml:space="preserve"> duž</w:t>
      </w:r>
      <w:r w:rsidR="00EF478C">
        <w:rPr>
          <w:rFonts w:cstheme="minorHAnsi"/>
          <w:sz w:val="24"/>
          <w:szCs w:val="24"/>
        </w:rPr>
        <w:t>ni</w:t>
      </w:r>
      <w:r w:rsidR="00EF478C" w:rsidRPr="00EF478C">
        <w:rPr>
          <w:rFonts w:cstheme="minorHAnsi"/>
          <w:sz w:val="24"/>
          <w:szCs w:val="24"/>
        </w:rPr>
        <w:t xml:space="preserve"> urediti i privesti ugovorenoj djelatnosti o vlastitom trošku, odnosno da se odriče</w:t>
      </w:r>
      <w:r w:rsidR="00EF478C">
        <w:rPr>
          <w:rFonts w:cstheme="minorHAnsi"/>
          <w:sz w:val="24"/>
          <w:szCs w:val="24"/>
        </w:rPr>
        <w:t>mo</w:t>
      </w:r>
      <w:r w:rsidR="00EF478C" w:rsidRPr="00EF478C">
        <w:rPr>
          <w:rFonts w:cstheme="minorHAnsi"/>
          <w:sz w:val="24"/>
          <w:szCs w:val="24"/>
        </w:rPr>
        <w:t xml:space="preserve"> prava primjene instituta stjecanja bez osnova i/ili poslovodstva bez naloga (bez obzira da li </w:t>
      </w:r>
      <w:r w:rsidR="00EF478C">
        <w:rPr>
          <w:rFonts w:cstheme="minorHAnsi"/>
          <w:sz w:val="24"/>
          <w:szCs w:val="24"/>
        </w:rPr>
        <w:t>smo</w:t>
      </w:r>
      <w:r w:rsidR="00EF478C" w:rsidRPr="00EF478C">
        <w:rPr>
          <w:rFonts w:cstheme="minorHAnsi"/>
          <w:sz w:val="24"/>
          <w:szCs w:val="24"/>
        </w:rPr>
        <w:t xml:space="preserve"> za takve radove ima</w:t>
      </w:r>
      <w:r w:rsidR="00EF478C">
        <w:rPr>
          <w:rFonts w:cstheme="minorHAnsi"/>
          <w:sz w:val="24"/>
          <w:szCs w:val="24"/>
        </w:rPr>
        <w:t>li</w:t>
      </w:r>
      <w:r w:rsidR="00EF478C" w:rsidRPr="00EF478C">
        <w:rPr>
          <w:rFonts w:cstheme="minorHAnsi"/>
          <w:sz w:val="24"/>
          <w:szCs w:val="24"/>
        </w:rPr>
        <w:t xml:space="preserve"> suglasnost Društva)</w:t>
      </w:r>
      <w:r w:rsidRPr="00EF478C">
        <w:rPr>
          <w:rFonts w:cstheme="minorHAnsi"/>
          <w:sz w:val="24"/>
          <w:szCs w:val="24"/>
        </w:rPr>
        <w:t>.</w:t>
      </w:r>
    </w:p>
    <w:p w14:paraId="39DF03DF" w14:textId="77777777" w:rsidR="00F168B4" w:rsidRPr="00EF478C" w:rsidRDefault="00F168B4" w:rsidP="00F168B4">
      <w:pPr>
        <w:ind w:right="-2"/>
        <w:rPr>
          <w:rFonts w:cstheme="minorHAnsi"/>
          <w:sz w:val="24"/>
          <w:szCs w:val="24"/>
        </w:rPr>
      </w:pPr>
    </w:p>
    <w:p w14:paraId="3BA44419" w14:textId="77777777" w:rsidR="00F168B4" w:rsidRPr="00EF478C" w:rsidRDefault="00F168B4" w:rsidP="00F168B4">
      <w:pPr>
        <w:ind w:right="-2"/>
        <w:rPr>
          <w:rFonts w:cstheme="minorHAnsi"/>
          <w:sz w:val="24"/>
          <w:szCs w:val="24"/>
        </w:rPr>
      </w:pPr>
    </w:p>
    <w:p w14:paraId="27D554DE" w14:textId="7A28FEDE" w:rsidR="00F168B4" w:rsidRPr="00EF478C" w:rsidRDefault="00F168B4" w:rsidP="00F168B4">
      <w:pPr>
        <w:ind w:right="-2"/>
        <w:rPr>
          <w:rFonts w:cstheme="minorHAnsi"/>
          <w:sz w:val="24"/>
          <w:szCs w:val="24"/>
        </w:rPr>
      </w:pPr>
      <w:r w:rsidRPr="00EF478C">
        <w:rPr>
          <w:rFonts w:cstheme="minorHAnsi"/>
          <w:sz w:val="24"/>
          <w:szCs w:val="24"/>
        </w:rPr>
        <w:t>U ____________, ____________ 202</w:t>
      </w:r>
      <w:r w:rsidR="000E2161">
        <w:rPr>
          <w:rFonts w:cstheme="minorHAnsi"/>
          <w:sz w:val="24"/>
          <w:szCs w:val="24"/>
        </w:rPr>
        <w:t>6</w:t>
      </w:r>
      <w:r w:rsidRPr="00EF478C">
        <w:rPr>
          <w:rFonts w:cstheme="minorHAnsi"/>
          <w:sz w:val="24"/>
          <w:szCs w:val="24"/>
        </w:rPr>
        <w:t>. godine</w:t>
      </w:r>
    </w:p>
    <w:p w14:paraId="3E257DB3" w14:textId="77777777" w:rsidR="00F168B4" w:rsidRPr="00EF478C" w:rsidRDefault="00F168B4" w:rsidP="00F168B4">
      <w:pPr>
        <w:ind w:right="-2"/>
        <w:rPr>
          <w:rFonts w:cstheme="minorHAnsi"/>
          <w:sz w:val="24"/>
          <w:szCs w:val="24"/>
        </w:rPr>
      </w:pPr>
    </w:p>
    <w:p w14:paraId="69843C7B" w14:textId="77777777" w:rsidR="00F168B4" w:rsidRPr="00EF478C" w:rsidRDefault="00F168B4" w:rsidP="00F168B4">
      <w:pPr>
        <w:ind w:right="-2"/>
        <w:rPr>
          <w:rFonts w:cstheme="minorHAnsi"/>
          <w:sz w:val="24"/>
          <w:szCs w:val="24"/>
        </w:rPr>
      </w:pPr>
    </w:p>
    <w:p w14:paraId="11112F93" w14:textId="77777777" w:rsidR="00F168B4" w:rsidRPr="00EF478C" w:rsidRDefault="00F168B4" w:rsidP="00F168B4">
      <w:pPr>
        <w:ind w:firstLine="5670"/>
        <w:jc w:val="center"/>
        <w:rPr>
          <w:rFonts w:cstheme="minorHAnsi"/>
          <w:sz w:val="24"/>
          <w:szCs w:val="24"/>
        </w:rPr>
      </w:pPr>
    </w:p>
    <w:p w14:paraId="5B5ADBAA" w14:textId="77777777" w:rsidR="00F168B4" w:rsidRPr="00EF478C" w:rsidRDefault="00F168B4" w:rsidP="00F168B4">
      <w:pPr>
        <w:ind w:left="3540" w:firstLine="708"/>
        <w:rPr>
          <w:rFonts w:cstheme="minorHAnsi"/>
          <w:sz w:val="24"/>
          <w:szCs w:val="24"/>
        </w:rPr>
      </w:pPr>
      <w:r w:rsidRPr="00EF478C">
        <w:rPr>
          <w:rFonts w:cstheme="minorHAnsi"/>
          <w:sz w:val="24"/>
          <w:szCs w:val="24"/>
        </w:rPr>
        <w:t>MP                     Ponuditelj:</w:t>
      </w:r>
    </w:p>
    <w:p w14:paraId="47A9EA9D" w14:textId="77777777" w:rsidR="00F168B4" w:rsidRPr="00F168B4" w:rsidRDefault="00F168B4" w:rsidP="00F168B4">
      <w:pPr>
        <w:ind w:firstLine="5670"/>
        <w:rPr>
          <w:rFonts w:cstheme="minorHAnsi"/>
        </w:rPr>
      </w:pPr>
    </w:p>
    <w:p w14:paraId="5C9A6B6A" w14:textId="2C15FA43" w:rsidR="00F168B4" w:rsidRPr="00F168B4" w:rsidRDefault="00F168B4" w:rsidP="00F168B4">
      <w:pPr>
        <w:ind w:left="4248" w:firstLine="708"/>
        <w:rPr>
          <w:rFonts w:cstheme="minorHAnsi"/>
        </w:rPr>
      </w:pPr>
      <w:r>
        <w:rPr>
          <w:rFonts w:cstheme="minorHAnsi"/>
        </w:rPr>
        <w:t xml:space="preserve">    </w:t>
      </w:r>
      <w:r w:rsidR="000E2161">
        <w:rPr>
          <w:rFonts w:cstheme="minorHAnsi"/>
        </w:rPr>
        <w:t>___________________</w:t>
      </w:r>
    </w:p>
    <w:p w14:paraId="2B17AE4E" w14:textId="77777777" w:rsidR="00F168B4" w:rsidRPr="00F168B4" w:rsidRDefault="00F168B4" w:rsidP="00F168B4">
      <w:pPr>
        <w:ind w:left="4956" w:firstLine="708"/>
        <w:rPr>
          <w:rFonts w:cstheme="minorHAnsi"/>
          <w:i/>
          <w:vertAlign w:val="superscript"/>
        </w:rPr>
      </w:pPr>
      <w:r w:rsidRPr="00F168B4">
        <w:rPr>
          <w:rFonts w:cstheme="minorHAnsi"/>
          <w:i/>
          <w:vertAlign w:val="superscript"/>
        </w:rPr>
        <w:t>(potpis odgovorne osobe)</w:t>
      </w:r>
    </w:p>
    <w:p w14:paraId="4686B649" w14:textId="77777777" w:rsidR="00F168B4" w:rsidRPr="00F168B4" w:rsidRDefault="00F168B4" w:rsidP="00F168B4">
      <w:pPr>
        <w:spacing w:after="0" w:line="240" w:lineRule="auto"/>
        <w:rPr>
          <w:rFonts w:cstheme="minorHAnsi"/>
        </w:rPr>
      </w:pPr>
    </w:p>
    <w:p w14:paraId="3A3CEBBA" w14:textId="77777777" w:rsidR="00421A60" w:rsidRDefault="00421A60" w:rsidP="00540982">
      <w:pPr>
        <w:spacing w:after="0" w:line="240" w:lineRule="auto"/>
        <w:rPr>
          <w:rFonts w:cstheme="minorHAnsi"/>
        </w:rPr>
      </w:pPr>
    </w:p>
    <w:p w14:paraId="20D5BDFE" w14:textId="77777777" w:rsidR="0000276B" w:rsidRDefault="0000276B" w:rsidP="00540982">
      <w:pPr>
        <w:spacing w:after="0" w:line="240" w:lineRule="auto"/>
        <w:rPr>
          <w:rFonts w:cstheme="minorHAnsi"/>
        </w:rPr>
      </w:pPr>
    </w:p>
    <w:p w14:paraId="42E67A03" w14:textId="77777777" w:rsidR="0000276B" w:rsidRDefault="0000276B" w:rsidP="00540982">
      <w:pPr>
        <w:spacing w:after="0" w:line="240" w:lineRule="auto"/>
        <w:rPr>
          <w:rFonts w:cstheme="minorHAnsi"/>
        </w:rPr>
      </w:pPr>
    </w:p>
    <w:p w14:paraId="1EE39C89" w14:textId="77777777" w:rsidR="0000276B" w:rsidRDefault="0000276B" w:rsidP="00540982">
      <w:pPr>
        <w:spacing w:after="0" w:line="240" w:lineRule="auto"/>
        <w:rPr>
          <w:rFonts w:cstheme="minorHAnsi"/>
        </w:rPr>
      </w:pPr>
    </w:p>
    <w:p w14:paraId="1CF8E646" w14:textId="77777777" w:rsidR="0000276B" w:rsidRDefault="0000276B" w:rsidP="00540982">
      <w:pPr>
        <w:spacing w:after="0" w:line="240" w:lineRule="auto"/>
        <w:rPr>
          <w:rFonts w:cstheme="minorHAnsi"/>
        </w:rPr>
      </w:pPr>
    </w:p>
    <w:p w14:paraId="13A6CF3E" w14:textId="77777777" w:rsidR="0000276B" w:rsidRDefault="0000276B" w:rsidP="00540982">
      <w:pPr>
        <w:spacing w:after="0" w:line="240" w:lineRule="auto"/>
        <w:rPr>
          <w:rFonts w:cstheme="minorHAnsi"/>
        </w:rPr>
      </w:pPr>
    </w:p>
    <w:p w14:paraId="01693FC4" w14:textId="77777777" w:rsidR="0000276B" w:rsidRDefault="0000276B" w:rsidP="00540982">
      <w:pPr>
        <w:spacing w:after="0" w:line="240" w:lineRule="auto"/>
        <w:rPr>
          <w:rFonts w:cstheme="minorHAnsi"/>
        </w:rPr>
      </w:pPr>
    </w:p>
    <w:p w14:paraId="2C49C797" w14:textId="77777777" w:rsidR="00A56256" w:rsidRDefault="00A56256" w:rsidP="00540982">
      <w:pPr>
        <w:spacing w:after="0" w:line="240" w:lineRule="auto"/>
        <w:rPr>
          <w:rFonts w:cstheme="minorHAnsi"/>
        </w:rPr>
      </w:pPr>
    </w:p>
    <w:p w14:paraId="257ABD61" w14:textId="77777777" w:rsidR="00A56256" w:rsidRDefault="00A56256" w:rsidP="00540982">
      <w:pPr>
        <w:spacing w:after="0" w:line="240" w:lineRule="auto"/>
        <w:rPr>
          <w:rFonts w:cstheme="minorHAnsi"/>
        </w:rPr>
      </w:pPr>
    </w:p>
    <w:p w14:paraId="70BFFDB0" w14:textId="77777777" w:rsidR="00A56256" w:rsidRDefault="00A56256" w:rsidP="00540982">
      <w:pPr>
        <w:spacing w:after="0" w:line="240" w:lineRule="auto"/>
        <w:rPr>
          <w:rFonts w:cstheme="minorHAnsi"/>
        </w:rPr>
      </w:pPr>
    </w:p>
    <w:p w14:paraId="107445C5" w14:textId="77777777" w:rsidR="00A56256" w:rsidRDefault="00A56256" w:rsidP="00540982">
      <w:pPr>
        <w:spacing w:after="0" w:line="240" w:lineRule="auto"/>
        <w:rPr>
          <w:rFonts w:cstheme="minorHAnsi"/>
        </w:rPr>
      </w:pPr>
    </w:p>
    <w:p w14:paraId="3DBFE532" w14:textId="77777777" w:rsidR="0000276B" w:rsidRDefault="0000276B" w:rsidP="00540982">
      <w:pPr>
        <w:spacing w:after="0" w:line="240" w:lineRule="auto"/>
        <w:rPr>
          <w:rFonts w:cstheme="minorHAnsi"/>
        </w:rPr>
      </w:pPr>
    </w:p>
    <w:p w14:paraId="783CF402" w14:textId="77777777" w:rsidR="0000276B" w:rsidRPr="008C2B63" w:rsidRDefault="0000276B" w:rsidP="0000276B">
      <w:pPr>
        <w:jc w:val="both"/>
        <w:rPr>
          <w:b/>
          <w:u w:val="single"/>
        </w:rPr>
      </w:pPr>
      <w:r w:rsidRPr="008C2B63">
        <w:rPr>
          <w:b/>
          <w:u w:val="single"/>
        </w:rPr>
        <w:lastRenderedPageBreak/>
        <w:t xml:space="preserve">PRILOG 3. </w:t>
      </w:r>
    </w:p>
    <w:p w14:paraId="5569D79A" w14:textId="3DC5C4A3" w:rsidR="0000276B" w:rsidRPr="00330368" w:rsidRDefault="0000276B" w:rsidP="0000276B">
      <w:pPr>
        <w:jc w:val="both"/>
        <w:rPr>
          <w:rFonts w:cstheme="minorHAnsi"/>
          <w:b/>
          <w:i/>
          <w:iCs/>
        </w:rPr>
      </w:pPr>
      <w:r w:rsidRPr="00330368">
        <w:rPr>
          <w:rFonts w:cs="TimesNewRoman,Bold"/>
          <w:b/>
          <w:i/>
          <w:iCs/>
        </w:rPr>
        <w:t>Izjava o prih</w:t>
      </w:r>
      <w:r w:rsidR="00A56256">
        <w:rPr>
          <w:rFonts w:cs="TimesNewRoman,Bold"/>
          <w:b/>
          <w:i/>
          <w:iCs/>
        </w:rPr>
        <w:t>vaćanju početne vis</w:t>
      </w:r>
      <w:r w:rsidR="008D5838">
        <w:rPr>
          <w:rFonts w:cs="TimesNewRoman,Bold"/>
          <w:b/>
          <w:i/>
          <w:iCs/>
        </w:rPr>
        <w:t>ine naknade za korištenje prostora</w:t>
      </w:r>
    </w:p>
    <w:p w14:paraId="588117EB" w14:textId="77777777" w:rsidR="0000276B" w:rsidRPr="00330368" w:rsidRDefault="0000276B" w:rsidP="0000276B">
      <w:pPr>
        <w:ind w:right="-2"/>
        <w:jc w:val="center"/>
        <w:rPr>
          <w:rFonts w:cstheme="minorHAnsi"/>
          <w:b/>
        </w:rPr>
      </w:pPr>
    </w:p>
    <w:p w14:paraId="6B7F7E91" w14:textId="77777777" w:rsidR="0000276B" w:rsidRPr="00330368" w:rsidRDefault="0000276B" w:rsidP="0000276B">
      <w:pPr>
        <w:ind w:right="-2"/>
        <w:jc w:val="center"/>
        <w:rPr>
          <w:rFonts w:cstheme="minorHAnsi"/>
          <w:b/>
        </w:rPr>
      </w:pPr>
    </w:p>
    <w:p w14:paraId="1527659B" w14:textId="77777777" w:rsidR="0000276B" w:rsidRPr="00330368" w:rsidRDefault="0000276B" w:rsidP="0000276B">
      <w:pPr>
        <w:ind w:right="-2"/>
        <w:jc w:val="center"/>
        <w:rPr>
          <w:rFonts w:cstheme="minorHAnsi"/>
          <w:b/>
        </w:rPr>
      </w:pPr>
    </w:p>
    <w:p w14:paraId="2371B890" w14:textId="77777777" w:rsidR="0000276B" w:rsidRPr="00330368" w:rsidRDefault="0000276B" w:rsidP="0000276B">
      <w:pPr>
        <w:ind w:right="-2"/>
        <w:jc w:val="center"/>
        <w:rPr>
          <w:rFonts w:cstheme="minorHAnsi"/>
          <w:b/>
          <w:sz w:val="28"/>
          <w:szCs w:val="28"/>
        </w:rPr>
      </w:pPr>
      <w:r w:rsidRPr="00330368">
        <w:rPr>
          <w:rFonts w:cstheme="minorHAnsi"/>
          <w:b/>
          <w:sz w:val="28"/>
          <w:szCs w:val="28"/>
        </w:rPr>
        <w:t>I Z J A V A</w:t>
      </w:r>
    </w:p>
    <w:p w14:paraId="5CC22A34" w14:textId="77777777" w:rsidR="0000276B" w:rsidRPr="00330368" w:rsidRDefault="0000276B" w:rsidP="0000276B">
      <w:pPr>
        <w:jc w:val="both"/>
        <w:rPr>
          <w:rFonts w:cstheme="minorHAnsi"/>
          <w:b/>
        </w:rPr>
      </w:pPr>
    </w:p>
    <w:p w14:paraId="1FD9E815" w14:textId="77777777" w:rsidR="0000276B" w:rsidRPr="00330368" w:rsidRDefault="0000276B" w:rsidP="0000276B">
      <w:pPr>
        <w:jc w:val="both"/>
        <w:rPr>
          <w:rFonts w:cstheme="minorHAnsi"/>
          <w:b/>
        </w:rPr>
      </w:pPr>
    </w:p>
    <w:p w14:paraId="05A92348" w14:textId="3A73B8B6" w:rsidR="0000276B" w:rsidRPr="000E2161" w:rsidRDefault="0000276B" w:rsidP="0000276B">
      <w:pPr>
        <w:jc w:val="both"/>
        <w:rPr>
          <w:rFonts w:cstheme="minorHAnsi"/>
          <w:sz w:val="24"/>
          <w:szCs w:val="24"/>
        </w:rPr>
      </w:pPr>
      <w:r w:rsidRPr="000E2161">
        <w:rPr>
          <w:rFonts w:cstheme="minorHAnsi"/>
          <w:sz w:val="24"/>
          <w:szCs w:val="24"/>
        </w:rPr>
        <w:t>Ovom izjavom potvrđujem</w:t>
      </w:r>
      <w:r w:rsidR="00A56256" w:rsidRPr="000E2161">
        <w:rPr>
          <w:rFonts w:cstheme="minorHAnsi"/>
          <w:sz w:val="24"/>
          <w:szCs w:val="24"/>
        </w:rPr>
        <w:t>/</w:t>
      </w:r>
      <w:r w:rsidRPr="000E2161">
        <w:rPr>
          <w:rFonts w:cstheme="minorHAnsi"/>
          <w:sz w:val="24"/>
          <w:szCs w:val="24"/>
        </w:rPr>
        <w:t>o da prihvaćam</w:t>
      </w:r>
      <w:r w:rsidR="00A56256" w:rsidRPr="000E2161">
        <w:rPr>
          <w:rFonts w:cstheme="minorHAnsi"/>
          <w:sz w:val="24"/>
          <w:szCs w:val="24"/>
        </w:rPr>
        <w:t>/</w:t>
      </w:r>
      <w:r w:rsidRPr="000E2161">
        <w:rPr>
          <w:rFonts w:cstheme="minorHAnsi"/>
          <w:sz w:val="24"/>
          <w:szCs w:val="24"/>
        </w:rPr>
        <w:t xml:space="preserve">o </w:t>
      </w:r>
      <w:r w:rsidR="00A56256" w:rsidRPr="000E2161">
        <w:rPr>
          <w:rFonts w:cstheme="minorHAnsi"/>
          <w:sz w:val="24"/>
          <w:szCs w:val="24"/>
        </w:rPr>
        <w:t>početni izno</w:t>
      </w:r>
      <w:r w:rsidR="008D5838" w:rsidRPr="000E2161">
        <w:rPr>
          <w:rFonts w:cstheme="minorHAnsi"/>
          <w:sz w:val="24"/>
          <w:szCs w:val="24"/>
        </w:rPr>
        <w:t xml:space="preserve">s naknade </w:t>
      </w:r>
      <w:r w:rsidRPr="000E2161">
        <w:rPr>
          <w:rFonts w:cstheme="minorHAnsi"/>
          <w:sz w:val="24"/>
          <w:szCs w:val="24"/>
        </w:rPr>
        <w:t xml:space="preserve"> po natječaju </w:t>
      </w:r>
      <w:r w:rsidR="008D5838" w:rsidRPr="000E2161">
        <w:rPr>
          <w:rFonts w:cstheme="minorHAnsi"/>
          <w:sz w:val="24"/>
          <w:szCs w:val="24"/>
        </w:rPr>
        <w:t>za korištenje prostora</w:t>
      </w:r>
      <w:r w:rsidRPr="000E2161">
        <w:rPr>
          <w:rFonts w:cstheme="minorHAnsi"/>
          <w:sz w:val="24"/>
          <w:szCs w:val="24"/>
        </w:rPr>
        <w:t>, koji se nal</w:t>
      </w:r>
      <w:r w:rsidR="00A56256" w:rsidRPr="000E2161">
        <w:rPr>
          <w:rFonts w:cstheme="minorHAnsi"/>
          <w:sz w:val="24"/>
          <w:szCs w:val="24"/>
        </w:rPr>
        <w:t>azi na otoku Veruda</w:t>
      </w:r>
      <w:r w:rsidRPr="000E2161">
        <w:rPr>
          <w:rFonts w:cstheme="minorHAnsi"/>
          <w:sz w:val="24"/>
          <w:szCs w:val="24"/>
        </w:rPr>
        <w:t xml:space="preserve">, u slučaju da na natječaju nije bilo drugih natjecatelja (ponuditelja). </w:t>
      </w:r>
    </w:p>
    <w:p w14:paraId="44BB36BB" w14:textId="77777777" w:rsidR="0000276B" w:rsidRPr="00330368" w:rsidRDefault="0000276B" w:rsidP="0000276B">
      <w:pPr>
        <w:ind w:right="-2"/>
        <w:rPr>
          <w:rFonts w:cstheme="minorHAnsi"/>
        </w:rPr>
      </w:pPr>
    </w:p>
    <w:p w14:paraId="5D2F78E7" w14:textId="77777777" w:rsidR="0000276B" w:rsidRPr="00330368" w:rsidRDefault="0000276B" w:rsidP="0000276B">
      <w:pPr>
        <w:ind w:right="-2"/>
        <w:rPr>
          <w:rFonts w:cstheme="minorHAnsi"/>
        </w:rPr>
      </w:pPr>
    </w:p>
    <w:p w14:paraId="013E0F03" w14:textId="2FA9C89F" w:rsidR="0000276B" w:rsidRPr="000E2161" w:rsidRDefault="0000276B" w:rsidP="0000276B">
      <w:pPr>
        <w:ind w:right="-2"/>
        <w:rPr>
          <w:rFonts w:cstheme="minorHAnsi"/>
          <w:sz w:val="24"/>
          <w:szCs w:val="24"/>
        </w:rPr>
      </w:pPr>
      <w:r w:rsidRPr="000E2161">
        <w:rPr>
          <w:rFonts w:cstheme="minorHAnsi"/>
          <w:sz w:val="24"/>
          <w:szCs w:val="24"/>
        </w:rPr>
        <w:t xml:space="preserve">U </w:t>
      </w:r>
      <w:r w:rsidR="000E2161" w:rsidRPr="000E2161">
        <w:rPr>
          <w:rFonts w:cstheme="minorHAnsi"/>
          <w:sz w:val="24"/>
          <w:szCs w:val="24"/>
        </w:rPr>
        <w:t>____________, ____________ 2026</w:t>
      </w:r>
      <w:r w:rsidRPr="000E2161">
        <w:rPr>
          <w:rFonts w:cstheme="minorHAnsi"/>
          <w:sz w:val="24"/>
          <w:szCs w:val="24"/>
        </w:rPr>
        <w:t>. godine</w:t>
      </w:r>
    </w:p>
    <w:p w14:paraId="44D29871" w14:textId="77777777" w:rsidR="0000276B" w:rsidRPr="000E2161" w:rsidRDefault="0000276B" w:rsidP="0000276B">
      <w:pPr>
        <w:ind w:right="-2"/>
        <w:rPr>
          <w:rFonts w:cstheme="minorHAnsi"/>
          <w:sz w:val="24"/>
          <w:szCs w:val="24"/>
        </w:rPr>
      </w:pPr>
    </w:p>
    <w:p w14:paraId="5E2F034A" w14:textId="77777777" w:rsidR="0000276B" w:rsidRPr="000E2161" w:rsidRDefault="0000276B" w:rsidP="0000276B">
      <w:pPr>
        <w:ind w:right="-2"/>
        <w:rPr>
          <w:rFonts w:cstheme="minorHAnsi"/>
          <w:sz w:val="24"/>
          <w:szCs w:val="24"/>
        </w:rPr>
      </w:pPr>
    </w:p>
    <w:p w14:paraId="4C9E03D3" w14:textId="77777777" w:rsidR="0000276B" w:rsidRPr="000E2161" w:rsidRDefault="0000276B" w:rsidP="0000276B">
      <w:pPr>
        <w:ind w:firstLine="5670"/>
        <w:jc w:val="center"/>
        <w:rPr>
          <w:rFonts w:cstheme="minorHAnsi"/>
          <w:sz w:val="24"/>
          <w:szCs w:val="24"/>
        </w:rPr>
      </w:pPr>
    </w:p>
    <w:p w14:paraId="65059C9A" w14:textId="77777777" w:rsidR="0000276B" w:rsidRPr="000E2161" w:rsidRDefault="0000276B" w:rsidP="0000276B">
      <w:pPr>
        <w:ind w:left="3540" w:firstLine="708"/>
        <w:rPr>
          <w:rFonts w:cstheme="minorHAnsi"/>
          <w:sz w:val="24"/>
          <w:szCs w:val="24"/>
        </w:rPr>
      </w:pPr>
      <w:r w:rsidRPr="000E2161">
        <w:rPr>
          <w:rFonts w:cstheme="minorHAnsi"/>
          <w:sz w:val="24"/>
          <w:szCs w:val="24"/>
        </w:rPr>
        <w:t>MP                     Ponuditelj:</w:t>
      </w:r>
    </w:p>
    <w:p w14:paraId="2355AFD1" w14:textId="77777777" w:rsidR="0000276B" w:rsidRPr="000E2161" w:rsidRDefault="0000276B" w:rsidP="0000276B">
      <w:pPr>
        <w:ind w:firstLine="5670"/>
        <w:rPr>
          <w:rFonts w:cstheme="minorHAnsi"/>
          <w:sz w:val="24"/>
          <w:szCs w:val="24"/>
        </w:rPr>
      </w:pPr>
    </w:p>
    <w:p w14:paraId="29469FAC" w14:textId="6CB28730" w:rsidR="0000276B" w:rsidRPr="000E2161" w:rsidRDefault="000E2161" w:rsidP="0000276B">
      <w:pPr>
        <w:ind w:left="4248" w:firstLine="708"/>
        <w:rPr>
          <w:rFonts w:cstheme="minorHAnsi"/>
          <w:sz w:val="24"/>
          <w:szCs w:val="24"/>
        </w:rPr>
      </w:pPr>
      <w:r w:rsidRPr="000E2161">
        <w:rPr>
          <w:rFonts w:cstheme="minorHAnsi"/>
          <w:sz w:val="24"/>
          <w:szCs w:val="24"/>
        </w:rPr>
        <w:t xml:space="preserve">    ___________________</w:t>
      </w:r>
    </w:p>
    <w:p w14:paraId="15684C8C" w14:textId="77777777" w:rsidR="0000276B" w:rsidRPr="000E2161" w:rsidRDefault="0000276B" w:rsidP="0000276B">
      <w:pPr>
        <w:ind w:left="4956" w:firstLine="708"/>
        <w:rPr>
          <w:rFonts w:cstheme="minorHAnsi"/>
          <w:i/>
          <w:sz w:val="24"/>
          <w:szCs w:val="24"/>
          <w:vertAlign w:val="superscript"/>
        </w:rPr>
      </w:pPr>
      <w:r w:rsidRPr="000E2161">
        <w:rPr>
          <w:rFonts w:cstheme="minorHAnsi"/>
          <w:i/>
          <w:sz w:val="24"/>
          <w:szCs w:val="24"/>
          <w:vertAlign w:val="superscript"/>
        </w:rPr>
        <w:t>(potpis odgovorne osobe)</w:t>
      </w:r>
    </w:p>
    <w:p w14:paraId="05C88257" w14:textId="77777777" w:rsidR="0000276B" w:rsidRDefault="0000276B" w:rsidP="00540982">
      <w:pPr>
        <w:spacing w:after="0" w:line="240" w:lineRule="auto"/>
        <w:rPr>
          <w:rFonts w:cstheme="minorHAnsi"/>
        </w:rPr>
      </w:pPr>
    </w:p>
    <w:p w14:paraId="5D3036EE" w14:textId="77777777" w:rsidR="001F4C05" w:rsidRDefault="001F4C05" w:rsidP="00540982">
      <w:pPr>
        <w:spacing w:after="0" w:line="240" w:lineRule="auto"/>
        <w:rPr>
          <w:rFonts w:cstheme="minorHAnsi"/>
        </w:rPr>
      </w:pPr>
    </w:p>
    <w:p w14:paraId="1DB82A8B" w14:textId="77777777" w:rsidR="001F4C05" w:rsidRDefault="001F4C05" w:rsidP="00540982">
      <w:pPr>
        <w:spacing w:after="0" w:line="240" w:lineRule="auto"/>
        <w:rPr>
          <w:rFonts w:cstheme="minorHAnsi"/>
        </w:rPr>
      </w:pPr>
    </w:p>
    <w:p w14:paraId="3D44E76B" w14:textId="77777777" w:rsidR="001F4C05" w:rsidRDefault="001F4C05" w:rsidP="00540982">
      <w:pPr>
        <w:spacing w:after="0" w:line="240" w:lineRule="auto"/>
        <w:rPr>
          <w:rFonts w:cstheme="minorHAnsi"/>
        </w:rPr>
      </w:pPr>
    </w:p>
    <w:p w14:paraId="176ED44E" w14:textId="77777777" w:rsidR="001F4C05" w:rsidRDefault="001F4C05" w:rsidP="00540982">
      <w:pPr>
        <w:spacing w:after="0" w:line="240" w:lineRule="auto"/>
        <w:rPr>
          <w:rFonts w:cstheme="minorHAnsi"/>
        </w:rPr>
      </w:pPr>
    </w:p>
    <w:p w14:paraId="11D38569" w14:textId="77777777" w:rsidR="001F4C05" w:rsidRDefault="001F4C05" w:rsidP="00540982">
      <w:pPr>
        <w:spacing w:after="0" w:line="240" w:lineRule="auto"/>
        <w:rPr>
          <w:rFonts w:cstheme="minorHAnsi"/>
        </w:rPr>
      </w:pPr>
    </w:p>
    <w:p w14:paraId="7AB1D526" w14:textId="77777777" w:rsidR="001F4C05" w:rsidRDefault="001F4C05" w:rsidP="00540982">
      <w:pPr>
        <w:spacing w:after="0" w:line="240" w:lineRule="auto"/>
        <w:rPr>
          <w:rFonts w:cstheme="minorHAnsi"/>
        </w:rPr>
      </w:pPr>
    </w:p>
    <w:p w14:paraId="134B0200" w14:textId="77777777" w:rsidR="001F4C05" w:rsidRDefault="001F4C05" w:rsidP="00540982">
      <w:pPr>
        <w:spacing w:after="0" w:line="240" w:lineRule="auto"/>
        <w:rPr>
          <w:rFonts w:cstheme="minorHAnsi"/>
        </w:rPr>
      </w:pPr>
    </w:p>
    <w:p w14:paraId="3F9882C1" w14:textId="77777777" w:rsidR="001F4C05" w:rsidRDefault="001F4C05" w:rsidP="00540982">
      <w:pPr>
        <w:spacing w:after="0" w:line="240" w:lineRule="auto"/>
        <w:rPr>
          <w:rFonts w:cstheme="minorHAnsi"/>
        </w:rPr>
      </w:pPr>
    </w:p>
    <w:p w14:paraId="58DD0E43" w14:textId="77777777" w:rsidR="001F4C05" w:rsidRDefault="001F4C05" w:rsidP="00540982">
      <w:pPr>
        <w:spacing w:after="0" w:line="240" w:lineRule="auto"/>
        <w:rPr>
          <w:rFonts w:cstheme="minorHAnsi"/>
        </w:rPr>
      </w:pPr>
    </w:p>
    <w:p w14:paraId="33790C9D" w14:textId="77777777" w:rsidR="001F4C05" w:rsidRDefault="001F4C05" w:rsidP="00540982">
      <w:pPr>
        <w:spacing w:after="0" w:line="240" w:lineRule="auto"/>
        <w:rPr>
          <w:rFonts w:cstheme="minorHAnsi"/>
        </w:rPr>
      </w:pPr>
    </w:p>
    <w:p w14:paraId="45E5A892" w14:textId="77777777" w:rsidR="001F4C05" w:rsidRDefault="001F4C05" w:rsidP="00540982">
      <w:pPr>
        <w:spacing w:after="0" w:line="240" w:lineRule="auto"/>
        <w:rPr>
          <w:rFonts w:cstheme="minorHAnsi"/>
        </w:rPr>
      </w:pPr>
    </w:p>
    <w:p w14:paraId="1680B219" w14:textId="77777777" w:rsidR="001F4C05" w:rsidRDefault="001F4C05" w:rsidP="00540982">
      <w:pPr>
        <w:spacing w:after="0" w:line="240" w:lineRule="auto"/>
        <w:rPr>
          <w:rFonts w:cstheme="minorHAnsi"/>
        </w:rPr>
      </w:pPr>
    </w:p>
    <w:p w14:paraId="5E100506" w14:textId="7E211042" w:rsidR="001F4C05" w:rsidRDefault="001F4C05" w:rsidP="00540982">
      <w:pPr>
        <w:spacing w:after="0" w:line="240" w:lineRule="auto"/>
        <w:rPr>
          <w:rFonts w:cstheme="minorHAnsi"/>
          <w:b/>
          <w:u w:val="single"/>
        </w:rPr>
      </w:pPr>
      <w:r w:rsidRPr="001F4C05">
        <w:rPr>
          <w:rFonts w:cstheme="minorHAnsi"/>
          <w:b/>
          <w:u w:val="single"/>
        </w:rPr>
        <w:t>PRILOG 4.</w:t>
      </w:r>
      <w:r>
        <w:rPr>
          <w:rFonts w:cstheme="minorHAnsi"/>
          <w:b/>
          <w:u w:val="single"/>
        </w:rPr>
        <w:t xml:space="preserve">  </w:t>
      </w:r>
    </w:p>
    <w:p w14:paraId="65BF7CBB" w14:textId="77777777" w:rsidR="001F4C05" w:rsidRDefault="001F4C05" w:rsidP="00540982">
      <w:pPr>
        <w:spacing w:after="0" w:line="240" w:lineRule="auto"/>
        <w:rPr>
          <w:rFonts w:cstheme="minorHAnsi"/>
          <w:b/>
          <w:u w:val="single"/>
        </w:rPr>
      </w:pPr>
    </w:p>
    <w:p w14:paraId="3A6C4A2A" w14:textId="5E62ACCD" w:rsidR="001F4C05" w:rsidRDefault="001F4C05" w:rsidP="00540982">
      <w:pPr>
        <w:spacing w:after="0" w:line="240" w:lineRule="auto"/>
        <w:rPr>
          <w:rFonts w:cstheme="minorHAnsi"/>
          <w:b/>
        </w:rPr>
      </w:pPr>
      <w:r>
        <w:rPr>
          <w:rFonts w:cstheme="minorHAnsi"/>
          <w:b/>
        </w:rPr>
        <w:t>Izjava ponuditeljima kojom jamči mogućnost promjene cijena do najviše 10%</w:t>
      </w:r>
    </w:p>
    <w:p w14:paraId="0A8C28D7" w14:textId="77777777" w:rsidR="001F4C05" w:rsidRDefault="001F4C05" w:rsidP="00540982">
      <w:pPr>
        <w:spacing w:after="0" w:line="240" w:lineRule="auto"/>
        <w:rPr>
          <w:rFonts w:cstheme="minorHAnsi"/>
          <w:b/>
        </w:rPr>
      </w:pPr>
    </w:p>
    <w:p w14:paraId="3E0776F4" w14:textId="77777777" w:rsidR="001F4C05" w:rsidRDefault="001F4C05" w:rsidP="00540982">
      <w:pPr>
        <w:spacing w:after="0" w:line="240" w:lineRule="auto"/>
        <w:rPr>
          <w:rFonts w:cstheme="minorHAnsi"/>
          <w:b/>
        </w:rPr>
      </w:pPr>
    </w:p>
    <w:p w14:paraId="3F6B46FB" w14:textId="77777777" w:rsidR="001F4C05" w:rsidRDefault="001F4C05" w:rsidP="00540982">
      <w:pPr>
        <w:spacing w:after="0" w:line="240" w:lineRule="auto"/>
        <w:rPr>
          <w:rFonts w:cstheme="minorHAnsi"/>
          <w:b/>
        </w:rPr>
      </w:pPr>
    </w:p>
    <w:p w14:paraId="118EEAF2" w14:textId="77777777" w:rsidR="001F4C05" w:rsidRDefault="001F4C05" w:rsidP="00540982">
      <w:pPr>
        <w:spacing w:after="0" w:line="240" w:lineRule="auto"/>
        <w:rPr>
          <w:rFonts w:cstheme="minorHAnsi"/>
          <w:b/>
        </w:rPr>
      </w:pPr>
    </w:p>
    <w:p w14:paraId="1B75D22A" w14:textId="77777777" w:rsidR="001F4C05" w:rsidRDefault="001F4C05" w:rsidP="00540982">
      <w:pPr>
        <w:spacing w:after="0" w:line="240" w:lineRule="auto"/>
        <w:rPr>
          <w:rFonts w:cstheme="minorHAnsi"/>
          <w:b/>
        </w:rPr>
      </w:pPr>
    </w:p>
    <w:p w14:paraId="32D7FEA3" w14:textId="77777777" w:rsidR="001F4C05" w:rsidRDefault="001F4C05" w:rsidP="00540982">
      <w:pPr>
        <w:spacing w:after="0" w:line="240" w:lineRule="auto"/>
        <w:rPr>
          <w:rFonts w:cstheme="minorHAnsi"/>
          <w:b/>
        </w:rPr>
      </w:pPr>
    </w:p>
    <w:p w14:paraId="235079F3" w14:textId="062C2DD4" w:rsidR="001F4C05" w:rsidRDefault="001F4C05" w:rsidP="001F4C05">
      <w:pPr>
        <w:spacing w:after="0" w:line="240" w:lineRule="auto"/>
        <w:jc w:val="center"/>
        <w:rPr>
          <w:rFonts w:cstheme="minorHAnsi"/>
          <w:b/>
          <w:sz w:val="28"/>
          <w:szCs w:val="28"/>
        </w:rPr>
      </w:pPr>
      <w:r>
        <w:rPr>
          <w:rFonts w:cstheme="minorHAnsi"/>
          <w:b/>
          <w:sz w:val="28"/>
          <w:szCs w:val="28"/>
        </w:rPr>
        <w:t>I Z J A V A</w:t>
      </w:r>
    </w:p>
    <w:p w14:paraId="120C63C9" w14:textId="77777777" w:rsidR="001F4C05" w:rsidRDefault="001F4C05" w:rsidP="001F4C05">
      <w:pPr>
        <w:spacing w:after="0" w:line="240" w:lineRule="auto"/>
        <w:jc w:val="center"/>
        <w:rPr>
          <w:rFonts w:cstheme="minorHAnsi"/>
          <w:b/>
          <w:sz w:val="28"/>
          <w:szCs w:val="28"/>
        </w:rPr>
      </w:pPr>
    </w:p>
    <w:p w14:paraId="005CD749" w14:textId="77777777" w:rsidR="001F4C05" w:rsidRDefault="001F4C05" w:rsidP="001F4C05">
      <w:pPr>
        <w:spacing w:after="0" w:line="240" w:lineRule="auto"/>
        <w:jc w:val="center"/>
        <w:rPr>
          <w:rFonts w:cstheme="minorHAnsi"/>
          <w:b/>
          <w:sz w:val="28"/>
          <w:szCs w:val="28"/>
        </w:rPr>
      </w:pPr>
    </w:p>
    <w:p w14:paraId="04BBC704" w14:textId="77777777" w:rsidR="001F4C05" w:rsidRDefault="001F4C05" w:rsidP="001F4C05">
      <w:pPr>
        <w:spacing w:after="0" w:line="240" w:lineRule="auto"/>
        <w:jc w:val="center"/>
        <w:rPr>
          <w:rFonts w:cstheme="minorHAnsi"/>
          <w:b/>
          <w:sz w:val="28"/>
          <w:szCs w:val="28"/>
        </w:rPr>
      </w:pPr>
    </w:p>
    <w:p w14:paraId="44C6A7B2" w14:textId="77777777" w:rsidR="00AE0642" w:rsidRDefault="001F4C05" w:rsidP="000E2161">
      <w:pPr>
        <w:spacing w:after="0" w:line="240" w:lineRule="auto"/>
        <w:jc w:val="both"/>
        <w:rPr>
          <w:rFonts w:cstheme="minorHAnsi"/>
          <w:sz w:val="24"/>
          <w:szCs w:val="24"/>
        </w:rPr>
      </w:pPr>
      <w:r w:rsidRPr="000E2161">
        <w:rPr>
          <w:rFonts w:cstheme="minorHAnsi"/>
          <w:sz w:val="24"/>
          <w:szCs w:val="24"/>
        </w:rPr>
        <w:t xml:space="preserve">Radi očuvanja i osiguranja uvjeta u kojima će građani provoditi slobodno vrijeme po prihvatljivim cijenama, izjavljujem i jamčim da </w:t>
      </w:r>
      <w:r w:rsidR="00AE0642">
        <w:rPr>
          <w:rFonts w:cstheme="minorHAnsi"/>
          <w:sz w:val="24"/>
          <w:szCs w:val="24"/>
        </w:rPr>
        <w:t xml:space="preserve">ću </w:t>
      </w:r>
      <w:r w:rsidRPr="000E2161">
        <w:rPr>
          <w:rFonts w:cstheme="minorHAnsi"/>
          <w:sz w:val="24"/>
          <w:szCs w:val="24"/>
        </w:rPr>
        <w:t xml:space="preserve">tijekom cijelog razdoblja ugovornog korištenja objekta (kioska i ugostiteljske terase) na otoku Veruda, </w:t>
      </w:r>
      <w:r w:rsidR="00AE0642">
        <w:rPr>
          <w:rFonts w:cstheme="minorHAnsi"/>
          <w:sz w:val="24"/>
          <w:szCs w:val="24"/>
        </w:rPr>
        <w:t xml:space="preserve">u ponudi imati cjelokupni asortiman hrane, pića i ostalih prehrambenih proizvoda, navedenih u cjeniku Pula usluge i upravljanje d.o.o. </w:t>
      </w:r>
    </w:p>
    <w:p w14:paraId="32CEA079" w14:textId="4599B87F" w:rsidR="001F4C05" w:rsidRPr="000E2161" w:rsidRDefault="00AE0642" w:rsidP="000E2161">
      <w:pPr>
        <w:spacing w:after="0" w:line="240" w:lineRule="auto"/>
        <w:jc w:val="both"/>
        <w:rPr>
          <w:rFonts w:cstheme="minorHAnsi"/>
          <w:sz w:val="24"/>
          <w:szCs w:val="24"/>
        </w:rPr>
      </w:pPr>
      <w:r>
        <w:rPr>
          <w:rFonts w:cstheme="minorHAnsi"/>
          <w:sz w:val="24"/>
          <w:szCs w:val="24"/>
        </w:rPr>
        <w:t xml:space="preserve">Također izjavljujem da </w:t>
      </w:r>
      <w:r w:rsidR="001F4C05" w:rsidRPr="000E2161">
        <w:rPr>
          <w:rFonts w:cstheme="minorHAnsi"/>
          <w:sz w:val="24"/>
          <w:szCs w:val="24"/>
        </w:rPr>
        <w:t>ne</w:t>
      </w:r>
      <w:r w:rsidR="000E2161" w:rsidRPr="000E2161">
        <w:rPr>
          <w:rFonts w:cstheme="minorHAnsi"/>
          <w:sz w:val="24"/>
          <w:szCs w:val="24"/>
        </w:rPr>
        <w:t>ću povećavati cijene hrane, pića i ostalih proizvoda za više od 10% u odnosu na cijene iz važećeg cjenika Pula usluge i upravljanje d.o.o., koji je na snazi na dan sklapanja ugovora o korištenju.</w:t>
      </w:r>
    </w:p>
    <w:p w14:paraId="46D8C8F7" w14:textId="77777777" w:rsidR="000E2161" w:rsidRPr="000E2161" w:rsidRDefault="000E2161" w:rsidP="000E2161">
      <w:pPr>
        <w:spacing w:after="0" w:line="240" w:lineRule="auto"/>
        <w:jc w:val="both"/>
        <w:rPr>
          <w:rFonts w:cstheme="minorHAnsi"/>
          <w:sz w:val="24"/>
          <w:szCs w:val="24"/>
        </w:rPr>
      </w:pPr>
    </w:p>
    <w:p w14:paraId="47A5DB4E" w14:textId="77777777" w:rsidR="000E2161" w:rsidRPr="000E2161" w:rsidRDefault="000E2161" w:rsidP="001F4C05">
      <w:pPr>
        <w:spacing w:after="0" w:line="240" w:lineRule="auto"/>
        <w:rPr>
          <w:rFonts w:cstheme="minorHAnsi"/>
          <w:sz w:val="24"/>
          <w:szCs w:val="24"/>
        </w:rPr>
      </w:pPr>
    </w:p>
    <w:p w14:paraId="40DB1966" w14:textId="77777777" w:rsidR="000E2161" w:rsidRPr="000E2161" w:rsidRDefault="000E2161" w:rsidP="001F4C05">
      <w:pPr>
        <w:spacing w:after="0" w:line="240" w:lineRule="auto"/>
        <w:rPr>
          <w:rFonts w:cstheme="minorHAnsi"/>
          <w:sz w:val="24"/>
          <w:szCs w:val="24"/>
        </w:rPr>
      </w:pPr>
    </w:p>
    <w:p w14:paraId="2C1BD217" w14:textId="64BC1665" w:rsidR="000E2161" w:rsidRPr="000E2161" w:rsidRDefault="000E2161" w:rsidP="001F4C05">
      <w:pPr>
        <w:spacing w:after="0" w:line="240" w:lineRule="auto"/>
        <w:rPr>
          <w:rFonts w:cstheme="minorHAnsi"/>
          <w:sz w:val="24"/>
          <w:szCs w:val="24"/>
        </w:rPr>
      </w:pPr>
      <w:r w:rsidRPr="000E2161">
        <w:rPr>
          <w:rFonts w:cstheme="minorHAnsi"/>
          <w:sz w:val="24"/>
          <w:szCs w:val="24"/>
        </w:rPr>
        <w:t>U __________________, _________________ 2026.godine</w:t>
      </w:r>
    </w:p>
    <w:p w14:paraId="06CD5726" w14:textId="77777777" w:rsidR="000E2161" w:rsidRPr="000E2161" w:rsidRDefault="000E2161" w:rsidP="001F4C05">
      <w:pPr>
        <w:spacing w:after="0" w:line="240" w:lineRule="auto"/>
        <w:rPr>
          <w:rFonts w:cstheme="minorHAnsi"/>
          <w:sz w:val="24"/>
          <w:szCs w:val="24"/>
        </w:rPr>
      </w:pPr>
    </w:p>
    <w:p w14:paraId="0E94F63E" w14:textId="77777777" w:rsidR="000E2161" w:rsidRPr="000E2161" w:rsidRDefault="000E2161" w:rsidP="001F4C05">
      <w:pPr>
        <w:spacing w:after="0" w:line="240" w:lineRule="auto"/>
        <w:rPr>
          <w:rFonts w:cstheme="minorHAnsi"/>
          <w:sz w:val="24"/>
          <w:szCs w:val="24"/>
        </w:rPr>
      </w:pPr>
    </w:p>
    <w:p w14:paraId="68B481D5" w14:textId="77777777" w:rsidR="000E2161" w:rsidRPr="000E2161" w:rsidRDefault="000E2161" w:rsidP="001F4C05">
      <w:pPr>
        <w:spacing w:after="0" w:line="240" w:lineRule="auto"/>
        <w:rPr>
          <w:rFonts w:cstheme="minorHAnsi"/>
          <w:sz w:val="24"/>
          <w:szCs w:val="24"/>
        </w:rPr>
      </w:pPr>
    </w:p>
    <w:p w14:paraId="6FE5C608" w14:textId="4125FA94" w:rsidR="000E2161" w:rsidRDefault="000E2161" w:rsidP="001F4C05">
      <w:pPr>
        <w:spacing w:after="0" w:line="240" w:lineRule="auto"/>
        <w:rPr>
          <w:rFonts w:cstheme="minorHAnsi"/>
          <w:sz w:val="24"/>
          <w:szCs w:val="24"/>
        </w:rPr>
      </w:pPr>
      <w:r w:rsidRPr="000E2161">
        <w:rPr>
          <w:rFonts w:cstheme="minorHAnsi"/>
          <w:sz w:val="24"/>
          <w:szCs w:val="24"/>
        </w:rPr>
        <w:t xml:space="preserve">       </w:t>
      </w:r>
    </w:p>
    <w:p w14:paraId="17F93B4B" w14:textId="77777777" w:rsidR="000E2161" w:rsidRDefault="000E2161" w:rsidP="001F4C05">
      <w:pPr>
        <w:spacing w:after="0" w:line="240" w:lineRule="auto"/>
        <w:rPr>
          <w:rFonts w:cstheme="minorHAnsi"/>
          <w:sz w:val="24"/>
          <w:szCs w:val="24"/>
        </w:rPr>
      </w:pPr>
    </w:p>
    <w:p w14:paraId="4F6473A7" w14:textId="77777777" w:rsidR="000E2161" w:rsidRPr="000E2161" w:rsidRDefault="000E2161" w:rsidP="001F4C05">
      <w:pPr>
        <w:spacing w:after="0" w:line="240" w:lineRule="auto"/>
        <w:rPr>
          <w:rFonts w:cstheme="minorHAnsi"/>
          <w:sz w:val="24"/>
          <w:szCs w:val="24"/>
        </w:rPr>
      </w:pPr>
    </w:p>
    <w:p w14:paraId="5CEB1232" w14:textId="45EE2CBE" w:rsidR="000E2161" w:rsidRDefault="000E2161" w:rsidP="001F4C05">
      <w:pPr>
        <w:spacing w:after="0" w:line="240" w:lineRule="auto"/>
        <w:rPr>
          <w:rFonts w:cstheme="minorHAnsi"/>
          <w:sz w:val="24"/>
          <w:szCs w:val="24"/>
        </w:rPr>
      </w:pPr>
      <w:r w:rsidRPr="000E2161">
        <w:rPr>
          <w:rFonts w:cstheme="minorHAnsi"/>
          <w:sz w:val="24"/>
          <w:szCs w:val="24"/>
        </w:rPr>
        <w:t xml:space="preserve">                                                                               MP</w:t>
      </w:r>
      <w:r>
        <w:rPr>
          <w:rFonts w:cstheme="minorHAnsi"/>
          <w:sz w:val="24"/>
          <w:szCs w:val="24"/>
        </w:rPr>
        <w:t xml:space="preserve">                      Ponuditelj:</w:t>
      </w:r>
    </w:p>
    <w:p w14:paraId="4CB1F826" w14:textId="77777777" w:rsidR="000E2161" w:rsidRDefault="000E2161" w:rsidP="001F4C05">
      <w:pPr>
        <w:spacing w:after="0" w:line="240" w:lineRule="auto"/>
        <w:rPr>
          <w:rFonts w:cstheme="minorHAnsi"/>
          <w:sz w:val="24"/>
          <w:szCs w:val="24"/>
        </w:rPr>
      </w:pPr>
    </w:p>
    <w:p w14:paraId="6289ABE2" w14:textId="77777777" w:rsidR="000E2161" w:rsidRDefault="000E2161" w:rsidP="001F4C05">
      <w:pPr>
        <w:spacing w:after="0" w:line="240" w:lineRule="auto"/>
        <w:rPr>
          <w:rFonts w:cstheme="minorHAnsi"/>
          <w:sz w:val="24"/>
          <w:szCs w:val="24"/>
        </w:rPr>
      </w:pPr>
    </w:p>
    <w:p w14:paraId="5693F463" w14:textId="77777777" w:rsidR="000E2161" w:rsidRDefault="000E2161" w:rsidP="001F4C05">
      <w:pPr>
        <w:spacing w:after="0" w:line="240" w:lineRule="auto"/>
        <w:rPr>
          <w:rFonts w:cstheme="minorHAnsi"/>
          <w:sz w:val="24"/>
          <w:szCs w:val="24"/>
        </w:rPr>
      </w:pPr>
    </w:p>
    <w:p w14:paraId="05135A67" w14:textId="03DDA45A" w:rsidR="000E2161" w:rsidRDefault="000E2161" w:rsidP="001F4C05">
      <w:pPr>
        <w:spacing w:after="0" w:line="240" w:lineRule="auto"/>
        <w:rPr>
          <w:rFonts w:cstheme="minorHAnsi"/>
          <w:sz w:val="24"/>
          <w:szCs w:val="24"/>
        </w:rPr>
      </w:pPr>
      <w:r>
        <w:rPr>
          <w:rFonts w:cstheme="minorHAnsi"/>
          <w:sz w:val="24"/>
          <w:szCs w:val="24"/>
        </w:rPr>
        <w:t xml:space="preserve">                                                                                                        ____________________ </w:t>
      </w:r>
    </w:p>
    <w:p w14:paraId="660C6077" w14:textId="77777777" w:rsidR="000E2161" w:rsidRDefault="000E2161" w:rsidP="001F4C05">
      <w:pPr>
        <w:spacing w:after="0" w:line="240" w:lineRule="auto"/>
        <w:rPr>
          <w:rFonts w:cstheme="minorHAnsi"/>
          <w:sz w:val="24"/>
          <w:szCs w:val="24"/>
        </w:rPr>
      </w:pPr>
    </w:p>
    <w:p w14:paraId="330BA611" w14:textId="77777777" w:rsidR="000E2161" w:rsidRPr="000E2161" w:rsidRDefault="000E2161" w:rsidP="000E2161">
      <w:pPr>
        <w:ind w:left="4956" w:firstLine="708"/>
        <w:rPr>
          <w:rFonts w:cstheme="minorHAnsi"/>
          <w:i/>
          <w:sz w:val="24"/>
          <w:szCs w:val="24"/>
          <w:vertAlign w:val="superscript"/>
        </w:rPr>
      </w:pPr>
      <w:r>
        <w:rPr>
          <w:rFonts w:cstheme="minorHAnsi"/>
          <w:sz w:val="24"/>
          <w:szCs w:val="24"/>
        </w:rPr>
        <w:t xml:space="preserve"> </w:t>
      </w:r>
      <w:r w:rsidRPr="000E2161">
        <w:rPr>
          <w:rFonts w:cstheme="minorHAnsi"/>
          <w:i/>
          <w:sz w:val="24"/>
          <w:szCs w:val="24"/>
          <w:vertAlign w:val="superscript"/>
        </w:rPr>
        <w:t>(potpis odgovorne osobe)</w:t>
      </w:r>
    </w:p>
    <w:p w14:paraId="61FD8ED9" w14:textId="59231C90" w:rsidR="000E2161" w:rsidRPr="000E2161" w:rsidRDefault="000E2161" w:rsidP="000E2161">
      <w:pPr>
        <w:ind w:left="4956" w:firstLine="708"/>
        <w:rPr>
          <w:rFonts w:cstheme="minorHAnsi"/>
          <w:i/>
          <w:sz w:val="24"/>
          <w:szCs w:val="24"/>
          <w:vertAlign w:val="superscript"/>
        </w:rPr>
      </w:pPr>
    </w:p>
    <w:p w14:paraId="4838DA2C" w14:textId="4816ACBD" w:rsidR="000E2161" w:rsidRDefault="000E2161" w:rsidP="001F4C05">
      <w:pPr>
        <w:spacing w:after="0" w:line="240" w:lineRule="auto"/>
        <w:rPr>
          <w:rFonts w:cstheme="minorHAnsi"/>
          <w:sz w:val="24"/>
          <w:szCs w:val="24"/>
        </w:rPr>
      </w:pPr>
    </w:p>
    <w:p w14:paraId="68F6D27B" w14:textId="5FF5A4F4" w:rsidR="000E2161" w:rsidRPr="000E2161" w:rsidRDefault="000E2161" w:rsidP="001F4C05">
      <w:pPr>
        <w:spacing w:after="0" w:line="240" w:lineRule="auto"/>
        <w:rPr>
          <w:rFonts w:cstheme="minorHAnsi"/>
          <w:sz w:val="24"/>
          <w:szCs w:val="24"/>
        </w:rPr>
      </w:pPr>
      <w:r>
        <w:rPr>
          <w:rFonts w:cstheme="minorHAnsi"/>
          <w:sz w:val="24"/>
          <w:szCs w:val="24"/>
        </w:rPr>
        <w:t xml:space="preserve">                                                                                                              </w:t>
      </w:r>
    </w:p>
    <w:sectPr w:rsidR="000E2161" w:rsidRPr="000E2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4"/>
      <w:numFmt w:val="bullet"/>
      <w:lvlText w:val="-"/>
      <w:lvlJc w:val="left"/>
      <w:pPr>
        <w:tabs>
          <w:tab w:val="num" w:pos="720"/>
        </w:tabs>
      </w:pPr>
      <w:rPr>
        <w:rFonts w:ascii="Times New Roman" w:hAnsi="Times New Roman" w:cs="Times New Roman"/>
      </w:r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pPr>
    </w:lvl>
    <w:lvl w:ilvl="1">
      <w:start w:val="1"/>
      <w:numFmt w:val="lowerLetter"/>
      <w:lvlText w:val="%2)"/>
      <w:lvlJc w:val="left"/>
      <w:pPr>
        <w:tabs>
          <w:tab w:val="num" w:pos="1440"/>
        </w:tabs>
      </w:pPr>
    </w:lvl>
    <w:lvl w:ilvl="2">
      <w:start w:val="4"/>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16876B38"/>
    <w:multiLevelType w:val="hybridMultilevel"/>
    <w:tmpl w:val="FE30015C"/>
    <w:lvl w:ilvl="0" w:tplc="238E4164">
      <w:numFmt w:val="bullet"/>
      <w:lvlText w:val="-"/>
      <w:lvlJc w:val="left"/>
      <w:pPr>
        <w:tabs>
          <w:tab w:val="num" w:pos="720"/>
        </w:tabs>
        <w:ind w:left="720" w:hanging="360"/>
      </w:pPr>
      <w:rPr>
        <w:rFonts w:ascii="Times New Roman" w:eastAsia="Times New Roman" w:hAnsi="Times New Roman"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A22EE8"/>
    <w:multiLevelType w:val="hybridMultilevel"/>
    <w:tmpl w:val="4B6E4294"/>
    <w:lvl w:ilvl="0" w:tplc="041A0017">
      <w:start w:val="3"/>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6590DC9"/>
    <w:multiLevelType w:val="hybridMultilevel"/>
    <w:tmpl w:val="9954C9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153BF7"/>
    <w:multiLevelType w:val="hybridMultilevel"/>
    <w:tmpl w:val="75D86E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EE"/>
    <w:rsid w:val="00000961"/>
    <w:rsid w:val="00001C14"/>
    <w:rsid w:val="0000276B"/>
    <w:rsid w:val="00011D98"/>
    <w:rsid w:val="000179A2"/>
    <w:rsid w:val="000224F1"/>
    <w:rsid w:val="00030706"/>
    <w:rsid w:val="000457E8"/>
    <w:rsid w:val="0004591D"/>
    <w:rsid w:val="00054289"/>
    <w:rsid w:val="0005522F"/>
    <w:rsid w:val="00063686"/>
    <w:rsid w:val="0006619B"/>
    <w:rsid w:val="000806E5"/>
    <w:rsid w:val="00090CA9"/>
    <w:rsid w:val="000A1454"/>
    <w:rsid w:val="000A6BCA"/>
    <w:rsid w:val="000B0770"/>
    <w:rsid w:val="000C3040"/>
    <w:rsid w:val="000D197A"/>
    <w:rsid w:val="000D3587"/>
    <w:rsid w:val="000E2161"/>
    <w:rsid w:val="000E4C50"/>
    <w:rsid w:val="000F2506"/>
    <w:rsid w:val="000F730A"/>
    <w:rsid w:val="00112427"/>
    <w:rsid w:val="00114696"/>
    <w:rsid w:val="00116BBF"/>
    <w:rsid w:val="00127525"/>
    <w:rsid w:val="0013561E"/>
    <w:rsid w:val="001834FB"/>
    <w:rsid w:val="001900E4"/>
    <w:rsid w:val="00192B34"/>
    <w:rsid w:val="001A7BF1"/>
    <w:rsid w:val="001B43EF"/>
    <w:rsid w:val="001C2C77"/>
    <w:rsid w:val="001C3279"/>
    <w:rsid w:val="001C5549"/>
    <w:rsid w:val="001D51F4"/>
    <w:rsid w:val="001E3C4E"/>
    <w:rsid w:val="001E5ED5"/>
    <w:rsid w:val="001F4C05"/>
    <w:rsid w:val="00200DAF"/>
    <w:rsid w:val="0021616C"/>
    <w:rsid w:val="00226A24"/>
    <w:rsid w:val="0023461E"/>
    <w:rsid w:val="00235101"/>
    <w:rsid w:val="00242FD3"/>
    <w:rsid w:val="00244929"/>
    <w:rsid w:val="00250E42"/>
    <w:rsid w:val="002534E9"/>
    <w:rsid w:val="00271838"/>
    <w:rsid w:val="00272134"/>
    <w:rsid w:val="002756D9"/>
    <w:rsid w:val="00286077"/>
    <w:rsid w:val="002911CE"/>
    <w:rsid w:val="002922A9"/>
    <w:rsid w:val="00292985"/>
    <w:rsid w:val="002C2457"/>
    <w:rsid w:val="002C3630"/>
    <w:rsid w:val="002D165C"/>
    <w:rsid w:val="002F14DB"/>
    <w:rsid w:val="002F71E9"/>
    <w:rsid w:val="00303932"/>
    <w:rsid w:val="00306D1D"/>
    <w:rsid w:val="00316511"/>
    <w:rsid w:val="003211BA"/>
    <w:rsid w:val="00321466"/>
    <w:rsid w:val="00330067"/>
    <w:rsid w:val="003448AF"/>
    <w:rsid w:val="003514F2"/>
    <w:rsid w:val="0035230F"/>
    <w:rsid w:val="0035723C"/>
    <w:rsid w:val="00364848"/>
    <w:rsid w:val="003804C8"/>
    <w:rsid w:val="0038098A"/>
    <w:rsid w:val="003829B7"/>
    <w:rsid w:val="00382C85"/>
    <w:rsid w:val="003849A1"/>
    <w:rsid w:val="0038651F"/>
    <w:rsid w:val="003877FE"/>
    <w:rsid w:val="00396191"/>
    <w:rsid w:val="003C34D8"/>
    <w:rsid w:val="003C5822"/>
    <w:rsid w:val="003C7196"/>
    <w:rsid w:val="003C7B26"/>
    <w:rsid w:val="003C7F0B"/>
    <w:rsid w:val="003D1126"/>
    <w:rsid w:val="003F0E61"/>
    <w:rsid w:val="0040268B"/>
    <w:rsid w:val="00421A60"/>
    <w:rsid w:val="00424D42"/>
    <w:rsid w:val="004351DE"/>
    <w:rsid w:val="00440DEF"/>
    <w:rsid w:val="00455B26"/>
    <w:rsid w:val="00461E7B"/>
    <w:rsid w:val="00466ECB"/>
    <w:rsid w:val="0047030B"/>
    <w:rsid w:val="00470DC1"/>
    <w:rsid w:val="004731F7"/>
    <w:rsid w:val="00477B9E"/>
    <w:rsid w:val="00484820"/>
    <w:rsid w:val="00485C4E"/>
    <w:rsid w:val="0048628E"/>
    <w:rsid w:val="00491A7E"/>
    <w:rsid w:val="004951B7"/>
    <w:rsid w:val="004B7565"/>
    <w:rsid w:val="004D45E2"/>
    <w:rsid w:val="004D6167"/>
    <w:rsid w:val="004D6679"/>
    <w:rsid w:val="004E005A"/>
    <w:rsid w:val="004E4E07"/>
    <w:rsid w:val="00522F2D"/>
    <w:rsid w:val="00533900"/>
    <w:rsid w:val="00540982"/>
    <w:rsid w:val="0054305D"/>
    <w:rsid w:val="005523AF"/>
    <w:rsid w:val="00557955"/>
    <w:rsid w:val="00561E2F"/>
    <w:rsid w:val="0056790A"/>
    <w:rsid w:val="0057681C"/>
    <w:rsid w:val="0058161F"/>
    <w:rsid w:val="005866B8"/>
    <w:rsid w:val="005A0FD3"/>
    <w:rsid w:val="005A2990"/>
    <w:rsid w:val="005A2E7C"/>
    <w:rsid w:val="005A452F"/>
    <w:rsid w:val="005B0FD8"/>
    <w:rsid w:val="005C159C"/>
    <w:rsid w:val="005C29A7"/>
    <w:rsid w:val="005D27DE"/>
    <w:rsid w:val="005D4729"/>
    <w:rsid w:val="005F22BC"/>
    <w:rsid w:val="005F3BBB"/>
    <w:rsid w:val="00605AEE"/>
    <w:rsid w:val="006123F7"/>
    <w:rsid w:val="00616F60"/>
    <w:rsid w:val="00617E6C"/>
    <w:rsid w:val="00624D54"/>
    <w:rsid w:val="006425E9"/>
    <w:rsid w:val="006564F2"/>
    <w:rsid w:val="00660153"/>
    <w:rsid w:val="00670499"/>
    <w:rsid w:val="00671C3F"/>
    <w:rsid w:val="00671E42"/>
    <w:rsid w:val="00681F1A"/>
    <w:rsid w:val="00686F74"/>
    <w:rsid w:val="00690F4B"/>
    <w:rsid w:val="0069593B"/>
    <w:rsid w:val="00697EB1"/>
    <w:rsid w:val="006A4D25"/>
    <w:rsid w:val="006B39F9"/>
    <w:rsid w:val="006C2C97"/>
    <w:rsid w:val="006C4B19"/>
    <w:rsid w:val="006C6C6B"/>
    <w:rsid w:val="006E570D"/>
    <w:rsid w:val="006F5DE0"/>
    <w:rsid w:val="00702DA4"/>
    <w:rsid w:val="007031E5"/>
    <w:rsid w:val="00712A01"/>
    <w:rsid w:val="00713945"/>
    <w:rsid w:val="00752CC4"/>
    <w:rsid w:val="00753573"/>
    <w:rsid w:val="00763E40"/>
    <w:rsid w:val="00770522"/>
    <w:rsid w:val="007772D9"/>
    <w:rsid w:val="00777E9A"/>
    <w:rsid w:val="00782F03"/>
    <w:rsid w:val="00785976"/>
    <w:rsid w:val="007863C0"/>
    <w:rsid w:val="007933E2"/>
    <w:rsid w:val="00793642"/>
    <w:rsid w:val="007B4716"/>
    <w:rsid w:val="007C20E4"/>
    <w:rsid w:val="007C360C"/>
    <w:rsid w:val="007D28D5"/>
    <w:rsid w:val="007D5988"/>
    <w:rsid w:val="007D59D5"/>
    <w:rsid w:val="007E2142"/>
    <w:rsid w:val="007E7388"/>
    <w:rsid w:val="007F3EE7"/>
    <w:rsid w:val="007F5828"/>
    <w:rsid w:val="00806A56"/>
    <w:rsid w:val="00807325"/>
    <w:rsid w:val="00810FA7"/>
    <w:rsid w:val="00825981"/>
    <w:rsid w:val="00827016"/>
    <w:rsid w:val="00837160"/>
    <w:rsid w:val="008440FE"/>
    <w:rsid w:val="00844D22"/>
    <w:rsid w:val="00847189"/>
    <w:rsid w:val="0086373E"/>
    <w:rsid w:val="00867C97"/>
    <w:rsid w:val="008727F6"/>
    <w:rsid w:val="008733E3"/>
    <w:rsid w:val="00882649"/>
    <w:rsid w:val="008A05BF"/>
    <w:rsid w:val="008A2567"/>
    <w:rsid w:val="008C3CA2"/>
    <w:rsid w:val="008C4443"/>
    <w:rsid w:val="008D5838"/>
    <w:rsid w:val="008E0D9A"/>
    <w:rsid w:val="008E2978"/>
    <w:rsid w:val="008F43DC"/>
    <w:rsid w:val="008F6CE9"/>
    <w:rsid w:val="00916017"/>
    <w:rsid w:val="00917190"/>
    <w:rsid w:val="00923731"/>
    <w:rsid w:val="00924F2A"/>
    <w:rsid w:val="0093074E"/>
    <w:rsid w:val="009413ED"/>
    <w:rsid w:val="00942946"/>
    <w:rsid w:val="00947ED7"/>
    <w:rsid w:val="00954CC3"/>
    <w:rsid w:val="009610E1"/>
    <w:rsid w:val="009674BA"/>
    <w:rsid w:val="00970EF9"/>
    <w:rsid w:val="00972BDF"/>
    <w:rsid w:val="0098043E"/>
    <w:rsid w:val="0098055F"/>
    <w:rsid w:val="00990F96"/>
    <w:rsid w:val="00991763"/>
    <w:rsid w:val="009925E5"/>
    <w:rsid w:val="00995223"/>
    <w:rsid w:val="009A6FE5"/>
    <w:rsid w:val="009B29E3"/>
    <w:rsid w:val="009B5011"/>
    <w:rsid w:val="009E02FC"/>
    <w:rsid w:val="009F5685"/>
    <w:rsid w:val="009F7763"/>
    <w:rsid w:val="00A26985"/>
    <w:rsid w:val="00A323A5"/>
    <w:rsid w:val="00A479AA"/>
    <w:rsid w:val="00A47A6F"/>
    <w:rsid w:val="00A56256"/>
    <w:rsid w:val="00A6444F"/>
    <w:rsid w:val="00A86234"/>
    <w:rsid w:val="00A92887"/>
    <w:rsid w:val="00A928F0"/>
    <w:rsid w:val="00AA1A46"/>
    <w:rsid w:val="00AA7231"/>
    <w:rsid w:val="00AB384C"/>
    <w:rsid w:val="00AC00DA"/>
    <w:rsid w:val="00AC2730"/>
    <w:rsid w:val="00AC5BCB"/>
    <w:rsid w:val="00AE0642"/>
    <w:rsid w:val="00AE5568"/>
    <w:rsid w:val="00AF56EB"/>
    <w:rsid w:val="00B00926"/>
    <w:rsid w:val="00B15BAA"/>
    <w:rsid w:val="00B174EA"/>
    <w:rsid w:val="00B26B2D"/>
    <w:rsid w:val="00B42F19"/>
    <w:rsid w:val="00B5657F"/>
    <w:rsid w:val="00B60091"/>
    <w:rsid w:val="00B610B1"/>
    <w:rsid w:val="00B65739"/>
    <w:rsid w:val="00B712BD"/>
    <w:rsid w:val="00B85351"/>
    <w:rsid w:val="00B853EB"/>
    <w:rsid w:val="00B92B0D"/>
    <w:rsid w:val="00BA7165"/>
    <w:rsid w:val="00BC3A3A"/>
    <w:rsid w:val="00BE5AB8"/>
    <w:rsid w:val="00BF4B7C"/>
    <w:rsid w:val="00C02505"/>
    <w:rsid w:val="00C04370"/>
    <w:rsid w:val="00C063ED"/>
    <w:rsid w:val="00C1280B"/>
    <w:rsid w:val="00C1663E"/>
    <w:rsid w:val="00C257C2"/>
    <w:rsid w:val="00C3020C"/>
    <w:rsid w:val="00C30AAF"/>
    <w:rsid w:val="00C40B3C"/>
    <w:rsid w:val="00C82F98"/>
    <w:rsid w:val="00CA0293"/>
    <w:rsid w:val="00CA6B4D"/>
    <w:rsid w:val="00CB3E9F"/>
    <w:rsid w:val="00CE2C55"/>
    <w:rsid w:val="00CF6FF3"/>
    <w:rsid w:val="00CF722B"/>
    <w:rsid w:val="00D04F3B"/>
    <w:rsid w:val="00D114C0"/>
    <w:rsid w:val="00D121F7"/>
    <w:rsid w:val="00D14B56"/>
    <w:rsid w:val="00D20416"/>
    <w:rsid w:val="00D21E51"/>
    <w:rsid w:val="00D33729"/>
    <w:rsid w:val="00D41602"/>
    <w:rsid w:val="00D44D70"/>
    <w:rsid w:val="00D62FBD"/>
    <w:rsid w:val="00D6442C"/>
    <w:rsid w:val="00D6757F"/>
    <w:rsid w:val="00D714A2"/>
    <w:rsid w:val="00D834CF"/>
    <w:rsid w:val="00D90A02"/>
    <w:rsid w:val="00D931F4"/>
    <w:rsid w:val="00DB2CEB"/>
    <w:rsid w:val="00DC4B9C"/>
    <w:rsid w:val="00DC5164"/>
    <w:rsid w:val="00DD1B08"/>
    <w:rsid w:val="00DD2A5B"/>
    <w:rsid w:val="00DD36B2"/>
    <w:rsid w:val="00DD6C04"/>
    <w:rsid w:val="00DF389C"/>
    <w:rsid w:val="00E064DC"/>
    <w:rsid w:val="00E14946"/>
    <w:rsid w:val="00E20BCB"/>
    <w:rsid w:val="00E25210"/>
    <w:rsid w:val="00E40770"/>
    <w:rsid w:val="00E467D0"/>
    <w:rsid w:val="00E50B6D"/>
    <w:rsid w:val="00E62908"/>
    <w:rsid w:val="00E6653E"/>
    <w:rsid w:val="00E749DB"/>
    <w:rsid w:val="00E75114"/>
    <w:rsid w:val="00E96FED"/>
    <w:rsid w:val="00EA3AD3"/>
    <w:rsid w:val="00EB32C9"/>
    <w:rsid w:val="00EB3BCE"/>
    <w:rsid w:val="00EB431D"/>
    <w:rsid w:val="00EB684E"/>
    <w:rsid w:val="00EB750D"/>
    <w:rsid w:val="00EC7C24"/>
    <w:rsid w:val="00ED5F97"/>
    <w:rsid w:val="00EF478C"/>
    <w:rsid w:val="00F05149"/>
    <w:rsid w:val="00F1581E"/>
    <w:rsid w:val="00F168B4"/>
    <w:rsid w:val="00F26E3A"/>
    <w:rsid w:val="00F334DE"/>
    <w:rsid w:val="00F3719A"/>
    <w:rsid w:val="00F4180A"/>
    <w:rsid w:val="00F4233E"/>
    <w:rsid w:val="00F47486"/>
    <w:rsid w:val="00F62940"/>
    <w:rsid w:val="00F65C7B"/>
    <w:rsid w:val="00F73369"/>
    <w:rsid w:val="00F772E7"/>
    <w:rsid w:val="00F91C6E"/>
    <w:rsid w:val="00F96230"/>
    <w:rsid w:val="00FB5BD5"/>
    <w:rsid w:val="00FC013F"/>
    <w:rsid w:val="00FD4185"/>
    <w:rsid w:val="00FF44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8FC1"/>
  <w15:chartTrackingRefBased/>
  <w15:docId w15:val="{5D9040A4-E664-4CD5-A621-C8138502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982"/>
    <w:rPr>
      <w:rFonts w:ascii="Segoe UI" w:hAnsi="Segoe UI" w:cs="Segoe UI"/>
      <w:sz w:val="18"/>
      <w:szCs w:val="18"/>
    </w:rPr>
  </w:style>
  <w:style w:type="paragraph" w:styleId="ListParagraph">
    <w:name w:val="List Paragraph"/>
    <w:basedOn w:val="Normal"/>
    <w:uiPriority w:val="34"/>
    <w:qFormat/>
    <w:rsid w:val="006C4B19"/>
    <w:pPr>
      <w:ind w:left="720"/>
      <w:contextualSpacing/>
    </w:pPr>
  </w:style>
  <w:style w:type="paragraph" w:styleId="BodyText">
    <w:name w:val="Body Text"/>
    <w:basedOn w:val="Normal"/>
    <w:link w:val="BodyTextChar"/>
    <w:semiHidden/>
    <w:rsid w:val="00116BB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116BBF"/>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44D70"/>
    <w:rPr>
      <w:color w:val="0000FF" w:themeColor="hyperlink"/>
      <w:u w:val="single"/>
    </w:rPr>
  </w:style>
  <w:style w:type="character" w:customStyle="1" w:styleId="UnresolvedMention">
    <w:name w:val="Unresolved Mention"/>
    <w:basedOn w:val="DefaultParagraphFont"/>
    <w:uiPriority w:val="99"/>
    <w:semiHidden/>
    <w:unhideWhenUsed/>
    <w:rsid w:val="00D44D70"/>
    <w:rPr>
      <w:color w:val="605E5C"/>
      <w:shd w:val="clear" w:color="auto" w:fill="E1DFDD"/>
    </w:rPr>
  </w:style>
  <w:style w:type="paragraph" w:styleId="NoSpacing">
    <w:name w:val="No Spacing"/>
    <w:uiPriority w:val="1"/>
    <w:qFormat/>
    <w:rsid w:val="009F77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jnistvo@pula-uslug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la.hr" TargetMode="External"/><Relationship Id="rId5" Type="http://schemas.openxmlformats.org/officeDocument/2006/relationships/hyperlink" Target="http://www.pula-uslug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2668</Words>
  <Characters>15210</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TEH1</cp:lastModifiedBy>
  <cp:revision>7</cp:revision>
  <cp:lastPrinted>2026-01-14T10:28:00Z</cp:lastPrinted>
  <dcterms:created xsi:type="dcterms:W3CDTF">2026-01-13T09:05:00Z</dcterms:created>
  <dcterms:modified xsi:type="dcterms:W3CDTF">2026-01-14T13:29:00Z</dcterms:modified>
</cp:coreProperties>
</file>